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D7B" w:rsidRDefault="003F6D7B" w:rsidP="003F6D7B">
      <w:pPr>
        <w:jc w:val="center"/>
        <w:rPr>
          <w:rFonts w:cs="Simplified Arabic"/>
          <w:sz w:val="24"/>
          <w:szCs w:val="24"/>
          <w:rtl/>
        </w:rPr>
      </w:pPr>
      <w:r>
        <w:rPr>
          <w:rFonts w:cs="Simplified Arabic"/>
          <w:sz w:val="24"/>
          <w:szCs w:val="24"/>
          <w:rtl/>
        </w:rPr>
        <w:t>ا</w:t>
      </w:r>
      <w:r>
        <w:rPr>
          <w:rFonts w:cs="Simplified Arabic" w:hint="cs"/>
          <w:sz w:val="24"/>
          <w:szCs w:val="24"/>
          <w:rtl/>
        </w:rPr>
        <w:t>لفصل الأول</w:t>
      </w:r>
    </w:p>
    <w:p w:rsidR="003F6D7B" w:rsidRPr="007032BB" w:rsidRDefault="003F6D7B" w:rsidP="003F6D7B">
      <w:pPr>
        <w:jc w:val="center"/>
        <w:rPr>
          <w:rFonts w:cs="Simplified Arabic"/>
          <w:sz w:val="22"/>
          <w:szCs w:val="22"/>
          <w:rtl/>
        </w:rPr>
      </w:pPr>
    </w:p>
    <w:p w:rsidR="003F6D7B" w:rsidRDefault="003F6D7B" w:rsidP="006251D9">
      <w:pPr>
        <w:pStyle w:val="Heading9"/>
        <w:spacing w:line="240" w:lineRule="auto"/>
        <w:ind w:left="-1" w:firstLine="1"/>
        <w:jc w:val="center"/>
        <w:rPr>
          <w:rFonts w:cs="Simplified Arabic"/>
          <w:b/>
          <w:bCs/>
          <w:sz w:val="28"/>
          <w:rtl/>
        </w:rPr>
      </w:pPr>
      <w:r>
        <w:rPr>
          <w:rFonts w:cs="Simplified Arabic"/>
          <w:b/>
          <w:bCs/>
          <w:sz w:val="28"/>
          <w:rtl/>
        </w:rPr>
        <w:t>ا</w:t>
      </w:r>
      <w:r>
        <w:rPr>
          <w:rFonts w:cs="Simplified Arabic" w:hint="cs"/>
          <w:b/>
          <w:bCs/>
          <w:sz w:val="28"/>
          <w:rtl/>
        </w:rPr>
        <w:t>لمصطلحات</w:t>
      </w:r>
      <w:r w:rsidR="002658BC">
        <w:rPr>
          <w:rFonts w:cs="Simplified Arabic" w:hint="cs"/>
          <w:b/>
          <w:bCs/>
          <w:sz w:val="28"/>
          <w:rtl/>
        </w:rPr>
        <w:t xml:space="preserve"> والمؤشرات</w:t>
      </w:r>
      <w:r w:rsidR="006251D9">
        <w:rPr>
          <w:rFonts w:cs="Simplified Arabic" w:hint="cs"/>
          <w:b/>
          <w:bCs/>
          <w:sz w:val="28"/>
          <w:rtl/>
        </w:rPr>
        <w:t xml:space="preserve"> والتصنيفات</w:t>
      </w:r>
    </w:p>
    <w:p w:rsidR="002658BC" w:rsidRPr="00157C31" w:rsidRDefault="002658BC" w:rsidP="002658BC">
      <w:pPr>
        <w:rPr>
          <w:sz w:val="24"/>
          <w:szCs w:val="24"/>
          <w:rtl/>
        </w:rPr>
      </w:pPr>
    </w:p>
    <w:p w:rsidR="003F6D7B" w:rsidRDefault="002658BC" w:rsidP="002658BC">
      <w:pPr>
        <w:pStyle w:val="ListParagraph"/>
        <w:numPr>
          <w:ilvl w:val="1"/>
          <w:numId w:val="27"/>
        </w:numPr>
        <w:jc w:val="both"/>
        <w:rPr>
          <w:rFonts w:cs="Simplified Arabic"/>
          <w:b/>
          <w:bCs/>
          <w:sz w:val="24"/>
          <w:szCs w:val="24"/>
        </w:rPr>
      </w:pPr>
      <w:r w:rsidRPr="002658BC">
        <w:rPr>
          <w:rFonts w:cs="Simplified Arabic"/>
          <w:b/>
          <w:bCs/>
          <w:sz w:val="24"/>
          <w:szCs w:val="24"/>
          <w:rtl/>
        </w:rPr>
        <w:t>ا</w:t>
      </w:r>
      <w:r w:rsidRPr="002658BC">
        <w:rPr>
          <w:rFonts w:cs="Simplified Arabic" w:hint="cs"/>
          <w:b/>
          <w:bCs/>
          <w:sz w:val="24"/>
          <w:szCs w:val="24"/>
          <w:rtl/>
        </w:rPr>
        <w:t>لمصطلحات</w:t>
      </w:r>
      <w:r w:rsidR="005C01FB">
        <w:rPr>
          <w:rFonts w:cs="Simplified Arabic" w:hint="cs"/>
          <w:b/>
          <w:bCs/>
          <w:sz w:val="24"/>
          <w:szCs w:val="24"/>
          <w:rtl/>
        </w:rPr>
        <w:t xml:space="preserve"> والمؤشرات</w:t>
      </w:r>
    </w:p>
    <w:p w:rsidR="00D27D9F" w:rsidRDefault="00D27D9F" w:rsidP="002F6082">
      <w:pPr>
        <w:jc w:val="both"/>
        <w:rPr>
          <w:rFonts w:cs="Simplified Arabic"/>
          <w:b/>
          <w:bCs/>
          <w:sz w:val="24"/>
          <w:szCs w:val="24"/>
          <w:rtl/>
        </w:rPr>
      </w:pPr>
      <w:r w:rsidRPr="00D27D9F">
        <w:rPr>
          <w:rFonts w:ascii="Simplified Arabic" w:hAnsi="Simplified Arabic" w:cs="Simplified Arabic" w:hint="cs"/>
          <w:sz w:val="24"/>
          <w:szCs w:val="24"/>
          <w:rtl/>
        </w:rPr>
        <w:t>تعرف</w:t>
      </w:r>
      <w:r w:rsidRPr="00D27D9F">
        <w:rPr>
          <w:rFonts w:ascii="Simplified Arabic" w:hAnsi="Simplified Arabic" w:cs="Simplified Arabic"/>
          <w:sz w:val="24"/>
          <w:szCs w:val="24"/>
          <w:rtl/>
        </w:rPr>
        <w:t xml:space="preserve"> المصطلحات والمؤشرات </w:t>
      </w:r>
      <w:r w:rsidRPr="00D27D9F">
        <w:rPr>
          <w:rFonts w:ascii="Simplified Arabic" w:hAnsi="Simplified Arabic" w:cs="Simplified Arabic" w:hint="cs"/>
          <w:sz w:val="24"/>
          <w:szCs w:val="24"/>
          <w:rtl/>
        </w:rPr>
        <w:t>المستخدمة</w:t>
      </w:r>
      <w:r w:rsidRPr="00D27D9F">
        <w:rPr>
          <w:rFonts w:ascii="Simplified Arabic" w:hAnsi="Simplified Arabic" w:cs="Simplified Arabic"/>
          <w:sz w:val="24"/>
          <w:szCs w:val="24"/>
          <w:rtl/>
        </w:rPr>
        <w:t xml:space="preserve"> </w:t>
      </w:r>
      <w:r w:rsidRPr="00D27D9F">
        <w:rPr>
          <w:rFonts w:ascii="Simplified Arabic" w:hAnsi="Simplified Arabic" w:cs="Simplified Arabic" w:hint="cs"/>
          <w:sz w:val="24"/>
          <w:szCs w:val="24"/>
          <w:rtl/>
        </w:rPr>
        <w:t xml:space="preserve">في هذا </w:t>
      </w:r>
      <w:r w:rsidR="002F6082">
        <w:rPr>
          <w:rFonts w:ascii="Simplified Arabic" w:hAnsi="Simplified Arabic" w:cs="Simplified Arabic" w:hint="cs"/>
          <w:sz w:val="24"/>
          <w:szCs w:val="24"/>
          <w:rtl/>
        </w:rPr>
        <w:t>التقرير</w:t>
      </w:r>
      <w:r w:rsidRPr="00D27D9F">
        <w:rPr>
          <w:rFonts w:ascii="Simplified Arabic" w:hAnsi="Simplified Arabic" w:cs="Simplified Arabic" w:hint="cs"/>
          <w:sz w:val="24"/>
          <w:szCs w:val="24"/>
          <w:rtl/>
        </w:rPr>
        <w:t xml:space="preserve"> </w:t>
      </w:r>
      <w:r w:rsidRPr="00D27D9F">
        <w:rPr>
          <w:rFonts w:ascii="Simplified Arabic" w:hAnsi="Simplified Arabic" w:cs="Simplified Arabic"/>
          <w:sz w:val="24"/>
          <w:szCs w:val="24"/>
          <w:rtl/>
        </w:rPr>
        <w:t>وفق معجم المصطلحات</w:t>
      </w:r>
      <w:r w:rsidRPr="00D27D9F">
        <w:rPr>
          <w:rFonts w:ascii="Simplified Arabic" w:hAnsi="Simplified Arabic" w:cs="Simplified Arabic" w:hint="cs"/>
          <w:sz w:val="24"/>
          <w:szCs w:val="24"/>
          <w:rtl/>
        </w:rPr>
        <w:t xml:space="preserve"> الإحصائية،</w:t>
      </w:r>
      <w:r w:rsidRPr="00D27D9F">
        <w:rPr>
          <w:rFonts w:ascii="Simplified Arabic" w:hAnsi="Simplified Arabic" w:cs="Simplified Arabic"/>
          <w:sz w:val="24"/>
          <w:szCs w:val="24"/>
          <w:rtl/>
        </w:rPr>
        <w:t xml:space="preserve"> ودليل المؤشرات الاحصائية الصادرة عن الجهاز والمعتمد</w:t>
      </w:r>
      <w:r w:rsidRPr="00D27D9F">
        <w:rPr>
          <w:rFonts w:ascii="Simplified Arabic" w:hAnsi="Simplified Arabic" w:cs="Simplified Arabic" w:hint="cs"/>
          <w:sz w:val="24"/>
          <w:szCs w:val="24"/>
          <w:rtl/>
        </w:rPr>
        <w:t xml:space="preserve">ة </w:t>
      </w:r>
      <w:r w:rsidRPr="00D27D9F">
        <w:rPr>
          <w:rFonts w:ascii="Simplified Arabic" w:hAnsi="Simplified Arabic" w:cs="Simplified Arabic"/>
          <w:sz w:val="24"/>
          <w:szCs w:val="24"/>
          <w:rtl/>
        </w:rPr>
        <w:t xml:space="preserve">على </w:t>
      </w:r>
      <w:r w:rsidR="002F6082">
        <w:rPr>
          <w:rFonts w:ascii="Simplified Arabic" w:hAnsi="Simplified Arabic" w:cs="Simplified Arabic" w:hint="cs"/>
          <w:sz w:val="24"/>
          <w:szCs w:val="24"/>
          <w:rtl/>
        </w:rPr>
        <w:t>أ</w:t>
      </w:r>
      <w:r w:rsidRPr="00D27D9F">
        <w:rPr>
          <w:rFonts w:ascii="Simplified Arabic" w:hAnsi="Simplified Arabic" w:cs="Simplified Arabic"/>
          <w:sz w:val="24"/>
          <w:szCs w:val="24"/>
          <w:rtl/>
        </w:rPr>
        <w:t>حدث التوصيات الدولية المتعلقة بالإحصاءات والمنسجم</w:t>
      </w:r>
      <w:r w:rsidRPr="00D27D9F">
        <w:rPr>
          <w:rFonts w:ascii="Simplified Arabic" w:hAnsi="Simplified Arabic" w:cs="Simplified Arabic" w:hint="cs"/>
          <w:sz w:val="24"/>
          <w:szCs w:val="24"/>
          <w:rtl/>
        </w:rPr>
        <w:t>ة</w:t>
      </w:r>
      <w:r w:rsidRPr="00D27D9F">
        <w:rPr>
          <w:rFonts w:ascii="Simplified Arabic" w:hAnsi="Simplified Arabic" w:cs="Simplified Arabic"/>
          <w:sz w:val="24"/>
          <w:szCs w:val="24"/>
          <w:rtl/>
        </w:rPr>
        <w:t xml:space="preserve"> مع النظم الدولية</w:t>
      </w:r>
      <w:r>
        <w:rPr>
          <w:rFonts w:cs="Simplified Arabic" w:hint="cs"/>
          <w:b/>
          <w:bCs/>
          <w:sz w:val="24"/>
          <w:szCs w:val="24"/>
          <w:rtl/>
        </w:rPr>
        <w:t>.</w:t>
      </w:r>
    </w:p>
    <w:p w:rsidR="00D27D9F" w:rsidRPr="00D27D9F" w:rsidRDefault="00D27D9F" w:rsidP="00D27D9F">
      <w:pPr>
        <w:jc w:val="both"/>
        <w:rPr>
          <w:rFonts w:cs="Simplified Arabic"/>
          <w:b/>
          <w:bCs/>
          <w:sz w:val="24"/>
          <w:szCs w:val="24"/>
        </w:rPr>
      </w:pPr>
    </w:p>
    <w:p w:rsidR="003F6D7B" w:rsidRDefault="003F6D7B" w:rsidP="003F6D7B">
      <w:pPr>
        <w:jc w:val="both"/>
        <w:rPr>
          <w:rFonts w:cs="Simplified Arabic"/>
          <w:b/>
          <w:bCs/>
          <w:sz w:val="24"/>
          <w:szCs w:val="24"/>
          <w:rtl/>
        </w:rPr>
      </w:pPr>
      <w:r>
        <w:rPr>
          <w:rFonts w:cs="Simplified Arabic"/>
          <w:b/>
          <w:bCs/>
          <w:sz w:val="24"/>
          <w:szCs w:val="24"/>
          <w:rtl/>
        </w:rPr>
        <w:t>ال</w:t>
      </w:r>
      <w:r>
        <w:rPr>
          <w:rFonts w:cs="Simplified Arabic" w:hint="cs"/>
          <w:b/>
          <w:bCs/>
          <w:sz w:val="24"/>
          <w:szCs w:val="24"/>
          <w:rtl/>
        </w:rPr>
        <w:t>وحدة الإحصائية:</w:t>
      </w:r>
    </w:p>
    <w:p w:rsidR="003F6D7B" w:rsidRPr="001C5FDE" w:rsidRDefault="003F6D7B" w:rsidP="00EF6FB3">
      <w:pPr>
        <w:ind w:left="-1"/>
        <w:jc w:val="both"/>
        <w:rPr>
          <w:rFonts w:cs="Simplified Arabic"/>
          <w:sz w:val="24"/>
          <w:szCs w:val="24"/>
          <w:rtl/>
        </w:rPr>
      </w:pPr>
      <w:r w:rsidRPr="001C5FDE">
        <w:rPr>
          <w:rFonts w:cs="Simplified Arabic"/>
          <w:sz w:val="24"/>
          <w:szCs w:val="24"/>
          <w:rtl/>
        </w:rPr>
        <w:t>تع</w:t>
      </w:r>
      <w:r w:rsidRPr="001C5FDE">
        <w:rPr>
          <w:rFonts w:cs="Simplified Arabic" w:hint="cs"/>
          <w:sz w:val="24"/>
          <w:szCs w:val="24"/>
          <w:rtl/>
        </w:rPr>
        <w:t>تبر السلعة أو الخدمة هي الوحدة الإحصائية في بيانات التجارة الخارجية في دول العالم</w:t>
      </w:r>
      <w:r w:rsidRPr="001C5FDE">
        <w:rPr>
          <w:rFonts w:cs="Simplified Arabic"/>
          <w:sz w:val="24"/>
          <w:szCs w:val="24"/>
          <w:rtl/>
        </w:rPr>
        <w:t>،</w:t>
      </w:r>
      <w:r w:rsidRPr="001C5FDE">
        <w:rPr>
          <w:rFonts w:cs="Simplified Arabic" w:hint="cs"/>
          <w:sz w:val="24"/>
          <w:szCs w:val="24"/>
          <w:rtl/>
        </w:rPr>
        <w:t xml:space="preserve"> </w:t>
      </w:r>
      <w:r w:rsidRPr="001C5FDE">
        <w:rPr>
          <w:rFonts w:cs="Simplified Arabic"/>
          <w:sz w:val="24"/>
          <w:szCs w:val="24"/>
          <w:rtl/>
        </w:rPr>
        <w:t>و</w:t>
      </w:r>
      <w:r w:rsidRPr="001C5FDE">
        <w:rPr>
          <w:rFonts w:cs="Simplified Arabic" w:hint="cs"/>
          <w:sz w:val="24"/>
          <w:szCs w:val="24"/>
          <w:rtl/>
        </w:rPr>
        <w:t>التي يعبر</w:t>
      </w:r>
      <w:r w:rsidRPr="001C5FDE">
        <w:rPr>
          <w:rFonts w:cs="Simplified Arabic"/>
          <w:sz w:val="24"/>
          <w:szCs w:val="24"/>
          <w:rtl/>
        </w:rPr>
        <w:t xml:space="preserve"> ع</w:t>
      </w:r>
      <w:r w:rsidRPr="001C5FDE">
        <w:rPr>
          <w:rFonts w:cs="Simplified Arabic" w:hint="cs"/>
          <w:sz w:val="24"/>
          <w:szCs w:val="24"/>
          <w:rtl/>
        </w:rPr>
        <w:t>نها بالبيان الجمركي الصادر عن</w:t>
      </w:r>
      <w:r w:rsidR="00EF6FB3">
        <w:rPr>
          <w:rFonts w:cs="Simplified Arabic" w:hint="cs"/>
          <w:sz w:val="24"/>
          <w:szCs w:val="24"/>
          <w:rtl/>
        </w:rPr>
        <w:t xml:space="preserve"> </w:t>
      </w:r>
      <w:r w:rsidRPr="001C5FDE">
        <w:rPr>
          <w:rFonts w:cs="Simplified Arabic" w:hint="cs"/>
          <w:sz w:val="24"/>
          <w:szCs w:val="24"/>
          <w:rtl/>
        </w:rPr>
        <w:t>الإدارة العامة للجمارك في هذه الدول بكامل مرفقاته، مثل شهادة المنشأ والفاتورة وقائمة الشد (التغليف) وشه</w:t>
      </w:r>
      <w:r w:rsidRPr="001C5FDE">
        <w:rPr>
          <w:rFonts w:cs="Simplified Arabic"/>
          <w:sz w:val="24"/>
          <w:szCs w:val="24"/>
          <w:rtl/>
        </w:rPr>
        <w:t>ا</w:t>
      </w:r>
      <w:r w:rsidRPr="001C5FDE">
        <w:rPr>
          <w:rFonts w:cs="Simplified Arabic" w:hint="cs"/>
          <w:sz w:val="24"/>
          <w:szCs w:val="24"/>
          <w:rtl/>
        </w:rPr>
        <w:t>دة الصحة للأدوية والمبيدات والمواد الغذائية واللحوم، وشهادة الزراعة وشهادة الإفراج ... الخ، ل</w:t>
      </w:r>
      <w:r w:rsidRPr="001C5FDE">
        <w:rPr>
          <w:rFonts w:cs="Simplified Arabic"/>
          <w:sz w:val="24"/>
          <w:szCs w:val="24"/>
          <w:rtl/>
        </w:rPr>
        <w:t>ك</w:t>
      </w:r>
      <w:r w:rsidRPr="001C5FDE">
        <w:rPr>
          <w:rFonts w:cs="Simplified Arabic" w:hint="cs"/>
          <w:sz w:val="24"/>
          <w:szCs w:val="24"/>
          <w:rtl/>
        </w:rPr>
        <w:t>ن بسبب الحالة الفلسطينية الخاصة والمتمثلة بشكل أساس</w:t>
      </w:r>
      <w:r w:rsidR="008322F7">
        <w:rPr>
          <w:rFonts w:cs="Simplified Arabic" w:hint="cs"/>
          <w:sz w:val="24"/>
          <w:szCs w:val="24"/>
          <w:rtl/>
        </w:rPr>
        <w:t>ي</w:t>
      </w:r>
      <w:r w:rsidRPr="001C5FDE">
        <w:rPr>
          <w:rFonts w:cs="Simplified Arabic" w:hint="cs"/>
          <w:sz w:val="24"/>
          <w:szCs w:val="24"/>
          <w:rtl/>
        </w:rPr>
        <w:t xml:space="preserve"> بعدم السيطرة الفلسطينية على المعابر فقد</w:t>
      </w:r>
      <w:r w:rsidRPr="001C5FDE">
        <w:rPr>
          <w:rFonts w:cs="Simplified Arabic"/>
          <w:sz w:val="24"/>
          <w:szCs w:val="24"/>
          <w:rtl/>
        </w:rPr>
        <w:t xml:space="preserve"> </w:t>
      </w:r>
      <w:r w:rsidRPr="001C5FDE">
        <w:rPr>
          <w:rFonts w:cs="Simplified Arabic" w:hint="cs"/>
          <w:sz w:val="24"/>
          <w:szCs w:val="24"/>
          <w:rtl/>
        </w:rPr>
        <w:t>شكلت فاتورة المقاصة لضريبة القيمة المضافة والبيان الجمركي الإسرائيلي وبعض البيانات التكميلية الأخرى الدلالة الأولى للسلعة أو الخدمة في تقرير إحصاءات التجارة الخارجية في فلسطين</w:t>
      </w:r>
      <w:r w:rsidRPr="001C5FDE">
        <w:rPr>
          <w:rFonts w:cs="Simplified Arabic"/>
          <w:sz w:val="24"/>
          <w:szCs w:val="24"/>
          <w:rtl/>
        </w:rPr>
        <w:t>.</w:t>
      </w:r>
    </w:p>
    <w:p w:rsidR="003F6D7B" w:rsidRPr="00F63AEC" w:rsidRDefault="003F6D7B" w:rsidP="003F6D7B">
      <w:pPr>
        <w:ind w:left="-1"/>
        <w:jc w:val="both"/>
        <w:rPr>
          <w:rFonts w:cs="Simplified Arabic"/>
          <w:sz w:val="18"/>
          <w:szCs w:val="18"/>
          <w:rtl/>
        </w:rPr>
      </w:pPr>
    </w:p>
    <w:p w:rsidR="003F6D7B" w:rsidRDefault="003F6D7B" w:rsidP="003F6D7B">
      <w:pPr>
        <w:ind w:left="-1"/>
        <w:jc w:val="both"/>
        <w:rPr>
          <w:rFonts w:cs="Simplified Arabic"/>
          <w:b/>
          <w:bCs/>
          <w:sz w:val="24"/>
          <w:szCs w:val="24"/>
          <w:rtl/>
        </w:rPr>
      </w:pPr>
      <w:r>
        <w:rPr>
          <w:rFonts w:cs="Simplified Arabic"/>
          <w:b/>
          <w:bCs/>
          <w:sz w:val="24"/>
          <w:szCs w:val="24"/>
          <w:rtl/>
        </w:rPr>
        <w:t>فا</w:t>
      </w:r>
      <w:r>
        <w:rPr>
          <w:rFonts w:cs="Simplified Arabic" w:hint="cs"/>
          <w:b/>
          <w:bCs/>
          <w:sz w:val="24"/>
          <w:szCs w:val="24"/>
          <w:rtl/>
        </w:rPr>
        <w:t>تورة المقاصة لضريبة القيمة المضافة:</w:t>
      </w:r>
    </w:p>
    <w:p w:rsidR="003F6D7B" w:rsidRPr="001C5FDE" w:rsidRDefault="003F6D7B" w:rsidP="003F6D7B">
      <w:pPr>
        <w:ind w:left="-1"/>
        <w:jc w:val="both"/>
        <w:rPr>
          <w:rFonts w:cs="Simplified Arabic"/>
          <w:sz w:val="24"/>
          <w:szCs w:val="24"/>
          <w:rtl/>
        </w:rPr>
      </w:pPr>
      <w:r w:rsidRPr="001C5FDE">
        <w:rPr>
          <w:rFonts w:cs="Simplified Arabic"/>
          <w:sz w:val="24"/>
          <w:szCs w:val="24"/>
          <w:rtl/>
        </w:rPr>
        <w:t>ه</w:t>
      </w:r>
      <w:r w:rsidRPr="001C5FDE">
        <w:rPr>
          <w:rFonts w:cs="Simplified Arabic" w:hint="cs"/>
          <w:sz w:val="24"/>
          <w:szCs w:val="24"/>
          <w:rtl/>
        </w:rPr>
        <w:t>ي فاتورة موحدة للجانبين الفلسطيني والإسرائيلي، ويظهر فيها اسم ورقم هوية المشتغل المرخص ل</w:t>
      </w:r>
      <w:r w:rsidRPr="001C5FDE">
        <w:rPr>
          <w:rFonts w:cs="Simplified Arabic"/>
          <w:sz w:val="24"/>
          <w:szCs w:val="24"/>
          <w:rtl/>
        </w:rPr>
        <w:t>ل</w:t>
      </w:r>
      <w:r w:rsidRPr="001C5FDE">
        <w:rPr>
          <w:rFonts w:cs="Simplified Arabic" w:hint="cs"/>
          <w:sz w:val="24"/>
          <w:szCs w:val="24"/>
          <w:rtl/>
        </w:rPr>
        <w:t>جانبين</w:t>
      </w:r>
      <w:r w:rsidRPr="001C5FDE">
        <w:rPr>
          <w:rFonts w:cs="Simplified Arabic"/>
          <w:sz w:val="24"/>
          <w:szCs w:val="24"/>
          <w:rtl/>
        </w:rPr>
        <w:t>،</w:t>
      </w:r>
      <w:r w:rsidRPr="001C5FDE">
        <w:rPr>
          <w:rFonts w:cs="Simplified Arabic" w:hint="cs"/>
          <w:sz w:val="24"/>
          <w:szCs w:val="24"/>
          <w:rtl/>
        </w:rPr>
        <w:t xml:space="preserve"> </w:t>
      </w:r>
      <w:r w:rsidRPr="001C5FDE">
        <w:rPr>
          <w:rFonts w:cs="Simplified Arabic"/>
          <w:sz w:val="24"/>
          <w:szCs w:val="24"/>
          <w:rtl/>
        </w:rPr>
        <w:t>و</w:t>
      </w:r>
      <w:r w:rsidRPr="001C5FDE">
        <w:rPr>
          <w:rFonts w:cs="Simplified Arabic" w:hint="cs"/>
          <w:sz w:val="24"/>
          <w:szCs w:val="24"/>
          <w:rtl/>
        </w:rPr>
        <w:t>رقمه الضريبي</w:t>
      </w:r>
      <w:r w:rsidRPr="001C5FDE">
        <w:rPr>
          <w:rFonts w:cs="Simplified Arabic"/>
          <w:sz w:val="24"/>
          <w:szCs w:val="24"/>
          <w:rtl/>
        </w:rPr>
        <w:t>،</w:t>
      </w:r>
      <w:r w:rsidRPr="001C5FDE">
        <w:rPr>
          <w:rFonts w:cs="Simplified Arabic" w:hint="cs"/>
          <w:sz w:val="24"/>
          <w:szCs w:val="24"/>
          <w:rtl/>
        </w:rPr>
        <w:t xml:space="preserve"> والسلعة أو الخدمة المتبادلة</w:t>
      </w:r>
      <w:r w:rsidRPr="001C5FDE">
        <w:rPr>
          <w:rFonts w:cs="Simplified Arabic"/>
          <w:sz w:val="24"/>
          <w:szCs w:val="24"/>
          <w:rtl/>
        </w:rPr>
        <w:t>،</w:t>
      </w:r>
      <w:r w:rsidRPr="001C5FDE">
        <w:rPr>
          <w:rFonts w:cs="Simplified Arabic" w:hint="cs"/>
          <w:sz w:val="24"/>
          <w:szCs w:val="24"/>
          <w:rtl/>
        </w:rPr>
        <w:t xml:space="preserve"> </w:t>
      </w:r>
      <w:r w:rsidRPr="001C5FDE">
        <w:rPr>
          <w:rFonts w:cs="Simplified Arabic"/>
          <w:sz w:val="24"/>
          <w:szCs w:val="24"/>
          <w:rtl/>
        </w:rPr>
        <w:t>و</w:t>
      </w:r>
      <w:r w:rsidRPr="001C5FDE">
        <w:rPr>
          <w:rFonts w:cs="Simplified Arabic" w:hint="cs"/>
          <w:sz w:val="24"/>
          <w:szCs w:val="24"/>
          <w:rtl/>
        </w:rPr>
        <w:t>تاريخ التبادل ورقم الفاتورة وقيمة الضريبة المضافة. وتعكس حركة التبادل التجا</w:t>
      </w:r>
      <w:r w:rsidRPr="001C5FDE">
        <w:rPr>
          <w:rFonts w:cs="Simplified Arabic"/>
          <w:sz w:val="24"/>
          <w:szCs w:val="24"/>
          <w:rtl/>
        </w:rPr>
        <w:t>ري</w:t>
      </w:r>
      <w:r w:rsidRPr="001C5FDE">
        <w:rPr>
          <w:rFonts w:cs="Simplified Arabic" w:hint="cs"/>
          <w:sz w:val="24"/>
          <w:szCs w:val="24"/>
          <w:rtl/>
        </w:rPr>
        <w:t xml:space="preserve"> بين فلسطين وإسرائيل فقط.</w:t>
      </w:r>
    </w:p>
    <w:p w:rsidR="003F6D7B" w:rsidRPr="00F63AEC" w:rsidRDefault="003F6D7B" w:rsidP="003F6D7B">
      <w:pPr>
        <w:ind w:left="-1"/>
        <w:jc w:val="both"/>
        <w:rPr>
          <w:rFonts w:cs="Simplified Arabic"/>
          <w:sz w:val="18"/>
          <w:szCs w:val="18"/>
          <w:rtl/>
        </w:rPr>
      </w:pPr>
    </w:p>
    <w:p w:rsidR="003F6D7B" w:rsidRDefault="003F6D7B" w:rsidP="003F6D7B">
      <w:pPr>
        <w:jc w:val="both"/>
        <w:rPr>
          <w:rFonts w:cs="Simplified Arabic"/>
          <w:b/>
          <w:bCs/>
          <w:sz w:val="24"/>
          <w:szCs w:val="24"/>
          <w:rtl/>
        </w:rPr>
      </w:pPr>
      <w:r>
        <w:rPr>
          <w:rFonts w:cs="Simplified Arabic"/>
          <w:b/>
          <w:bCs/>
          <w:sz w:val="24"/>
          <w:szCs w:val="24"/>
          <w:rtl/>
        </w:rPr>
        <w:t>ال</w:t>
      </w:r>
      <w:r>
        <w:rPr>
          <w:rFonts w:cs="Simplified Arabic" w:hint="cs"/>
          <w:b/>
          <w:bCs/>
          <w:sz w:val="24"/>
          <w:szCs w:val="24"/>
          <w:rtl/>
        </w:rPr>
        <w:t>بيان الجمركي:</w:t>
      </w:r>
    </w:p>
    <w:p w:rsidR="003F6D7B" w:rsidRPr="001C5FDE" w:rsidRDefault="003F6D7B" w:rsidP="003F6D7B">
      <w:pPr>
        <w:ind w:left="-1"/>
        <w:jc w:val="both"/>
        <w:rPr>
          <w:rFonts w:cs="Simplified Arabic"/>
          <w:sz w:val="24"/>
          <w:szCs w:val="24"/>
          <w:rtl/>
        </w:rPr>
      </w:pPr>
      <w:r w:rsidRPr="001C5FDE">
        <w:rPr>
          <w:rFonts w:cs="Simplified Arabic"/>
          <w:sz w:val="24"/>
          <w:szCs w:val="24"/>
          <w:rtl/>
        </w:rPr>
        <w:t>ه</w:t>
      </w:r>
      <w:r w:rsidRPr="001C5FDE">
        <w:rPr>
          <w:rFonts w:cs="Simplified Arabic" w:hint="cs"/>
          <w:sz w:val="24"/>
          <w:szCs w:val="24"/>
          <w:rtl/>
        </w:rPr>
        <w:t>و وثيقة جمركية إسرائيلية تحتوي على كافة البيانات الخاصة بالواردات الفلسطينية المب</w:t>
      </w:r>
      <w:r w:rsidRPr="001C5FDE">
        <w:rPr>
          <w:rFonts w:cs="Simplified Arabic"/>
          <w:sz w:val="24"/>
          <w:szCs w:val="24"/>
          <w:rtl/>
        </w:rPr>
        <w:t>ا</w:t>
      </w:r>
      <w:r w:rsidRPr="001C5FDE">
        <w:rPr>
          <w:rFonts w:cs="Simplified Arabic" w:hint="cs"/>
          <w:sz w:val="24"/>
          <w:szCs w:val="24"/>
          <w:rtl/>
        </w:rPr>
        <w:t xml:space="preserve">شرة من دول العالم عبر المطارات والموانئ والمعابر الإسرائيلية ومعبري دامية والكرامة (اللنبي) </w:t>
      </w:r>
      <w:r w:rsidRPr="001C5FDE">
        <w:rPr>
          <w:rFonts w:cs="Simplified Arabic"/>
          <w:sz w:val="24"/>
          <w:szCs w:val="24"/>
          <w:rtl/>
        </w:rPr>
        <w:t>و</w:t>
      </w:r>
      <w:r w:rsidRPr="001C5FDE">
        <w:rPr>
          <w:rFonts w:cs="Simplified Arabic" w:hint="cs"/>
          <w:sz w:val="24"/>
          <w:szCs w:val="24"/>
          <w:rtl/>
        </w:rPr>
        <w:t xml:space="preserve">يصل </w:t>
      </w:r>
      <w:r>
        <w:rPr>
          <w:rFonts w:cs="Simplified Arabic" w:hint="cs"/>
          <w:sz w:val="24"/>
          <w:szCs w:val="24"/>
          <w:rtl/>
        </w:rPr>
        <w:t>وزارة المالية والتخطيط</w:t>
      </w:r>
      <w:r w:rsidRPr="001C5FDE">
        <w:rPr>
          <w:rFonts w:cs="Simplified Arabic" w:hint="cs"/>
          <w:sz w:val="24"/>
          <w:szCs w:val="24"/>
          <w:rtl/>
        </w:rPr>
        <w:t xml:space="preserve"> نسخة فقط من هذا البيان بدون مرفقات، وقد تم البدء باستخدام البيان الجمركي الفلسطيني في برنامج أسيكودا، حيث يتم إصدار نسخة من هذا البيان بناء على البيان الجمركي الخاص بالواردات من باقي العالم.</w:t>
      </w:r>
    </w:p>
    <w:p w:rsidR="003F6D7B" w:rsidRPr="00F63AEC" w:rsidRDefault="003F6D7B" w:rsidP="003F6D7B">
      <w:pPr>
        <w:ind w:left="-1"/>
        <w:jc w:val="both"/>
        <w:rPr>
          <w:rFonts w:cs="Simplified Arabic"/>
          <w:sz w:val="18"/>
          <w:szCs w:val="18"/>
          <w:rtl/>
        </w:rPr>
      </w:pPr>
    </w:p>
    <w:p w:rsidR="003F6D7B" w:rsidRDefault="003F6D7B" w:rsidP="003F6D7B">
      <w:pPr>
        <w:jc w:val="both"/>
        <w:rPr>
          <w:rFonts w:cs="Simplified Arabic"/>
          <w:b/>
          <w:bCs/>
          <w:sz w:val="24"/>
          <w:szCs w:val="24"/>
          <w:rtl/>
        </w:rPr>
      </w:pPr>
      <w:r>
        <w:rPr>
          <w:rFonts w:cs="Simplified Arabic"/>
          <w:b/>
          <w:bCs/>
          <w:sz w:val="24"/>
          <w:szCs w:val="24"/>
          <w:rtl/>
        </w:rPr>
        <w:t>شه</w:t>
      </w:r>
      <w:r>
        <w:rPr>
          <w:rFonts w:cs="Simplified Arabic" w:hint="cs"/>
          <w:b/>
          <w:bCs/>
          <w:sz w:val="24"/>
          <w:szCs w:val="24"/>
          <w:rtl/>
        </w:rPr>
        <w:t>ادة المنشأ:</w:t>
      </w:r>
    </w:p>
    <w:p w:rsidR="003F6D7B" w:rsidRPr="001C5FDE" w:rsidRDefault="003F6D7B" w:rsidP="003F6D7B">
      <w:pPr>
        <w:jc w:val="both"/>
        <w:rPr>
          <w:rFonts w:cs="Simplified Arabic"/>
          <w:sz w:val="24"/>
          <w:szCs w:val="24"/>
          <w:rtl/>
        </w:rPr>
      </w:pPr>
      <w:r w:rsidRPr="001C5FDE">
        <w:rPr>
          <w:rFonts w:cs="Simplified Arabic"/>
          <w:sz w:val="24"/>
          <w:szCs w:val="24"/>
          <w:rtl/>
        </w:rPr>
        <w:t xml:space="preserve">هي وثيقة صادرة عن الغرف التجارية في المحافظات ومعتمدة من قبل وزارة </w:t>
      </w:r>
      <w:r w:rsidRPr="001C5FDE">
        <w:rPr>
          <w:rFonts w:cs="Simplified Arabic" w:hint="cs"/>
          <w:sz w:val="24"/>
          <w:szCs w:val="24"/>
          <w:rtl/>
        </w:rPr>
        <w:t>الاقتصاد</w:t>
      </w:r>
      <w:r w:rsidRPr="001C5FDE">
        <w:rPr>
          <w:rFonts w:cs="Simplified Arabic"/>
          <w:sz w:val="24"/>
          <w:szCs w:val="24"/>
          <w:rtl/>
        </w:rPr>
        <w:t xml:space="preserve"> الوطني وتعكس البيانات الخاصة بالصادرات وطنية المنشأ والمعاد تصديرها إلى الأردن والدول العربية ودول العالم الأخرى باستثناء إسرائيل، بالإضافة إلى شهادة المنشأ </w:t>
      </w:r>
      <w:r w:rsidRPr="001C5FDE">
        <w:rPr>
          <w:rFonts w:cs="Simplified Arabic" w:hint="cs"/>
          <w:sz w:val="24"/>
          <w:szCs w:val="24"/>
          <w:rtl/>
        </w:rPr>
        <w:t>لاتفاقية</w:t>
      </w:r>
      <w:r w:rsidRPr="001C5FDE">
        <w:rPr>
          <w:rFonts w:cs="Simplified Arabic"/>
          <w:sz w:val="24"/>
          <w:szCs w:val="24"/>
          <w:rtl/>
        </w:rPr>
        <w:t xml:space="preserve"> الشراكة الأوروبية التي تصدرها الإدارة العامة للجمارك وتعكس الصادرات الفلسطينية وطنية المنشأ لدول أوروبا</w:t>
      </w:r>
      <w:r w:rsidRPr="001C5FDE">
        <w:rPr>
          <w:rFonts w:cs="Simplified Arabic" w:hint="cs"/>
          <w:sz w:val="24"/>
          <w:szCs w:val="24"/>
          <w:rtl/>
        </w:rPr>
        <w:t>.</w:t>
      </w:r>
    </w:p>
    <w:p w:rsidR="00157C31" w:rsidRDefault="00157C31" w:rsidP="003F6D7B">
      <w:pPr>
        <w:jc w:val="both"/>
        <w:rPr>
          <w:rFonts w:cs="Simplified Arabic"/>
          <w:b/>
          <w:bCs/>
          <w:sz w:val="24"/>
          <w:szCs w:val="24"/>
          <w:rtl/>
        </w:rPr>
      </w:pPr>
    </w:p>
    <w:p w:rsidR="00157C31" w:rsidRDefault="00157C31">
      <w:pPr>
        <w:autoSpaceDE/>
        <w:autoSpaceDN/>
        <w:bidi w:val="0"/>
        <w:rPr>
          <w:rFonts w:cs="Simplified Arabic"/>
          <w:b/>
          <w:bCs/>
          <w:sz w:val="24"/>
          <w:szCs w:val="24"/>
          <w:rtl/>
        </w:rPr>
      </w:pPr>
      <w:r>
        <w:rPr>
          <w:rFonts w:cs="Simplified Arabic"/>
          <w:b/>
          <w:bCs/>
          <w:sz w:val="24"/>
          <w:szCs w:val="24"/>
          <w:rtl/>
        </w:rPr>
        <w:br w:type="page"/>
      </w:r>
    </w:p>
    <w:p w:rsidR="003F6D7B" w:rsidRDefault="003F6D7B" w:rsidP="003F6D7B">
      <w:pPr>
        <w:jc w:val="both"/>
        <w:rPr>
          <w:rFonts w:cs="Simplified Arabic"/>
          <w:b/>
          <w:bCs/>
          <w:sz w:val="24"/>
          <w:szCs w:val="24"/>
          <w:rtl/>
        </w:rPr>
      </w:pPr>
      <w:r>
        <w:rPr>
          <w:rFonts w:cs="Simplified Arabic" w:hint="cs"/>
          <w:b/>
          <w:bCs/>
          <w:sz w:val="24"/>
          <w:szCs w:val="24"/>
          <w:rtl/>
        </w:rPr>
        <w:lastRenderedPageBreak/>
        <w:t>ا</w:t>
      </w:r>
      <w:r>
        <w:rPr>
          <w:rFonts w:cs="Simplified Arabic"/>
          <w:b/>
          <w:bCs/>
          <w:sz w:val="24"/>
          <w:szCs w:val="24"/>
          <w:rtl/>
        </w:rPr>
        <w:t>ل</w:t>
      </w:r>
      <w:r>
        <w:rPr>
          <w:rFonts w:cs="Simplified Arabic" w:hint="cs"/>
          <w:b/>
          <w:bCs/>
          <w:sz w:val="24"/>
          <w:szCs w:val="24"/>
          <w:rtl/>
        </w:rPr>
        <w:t>واردات:</w:t>
      </w:r>
    </w:p>
    <w:p w:rsidR="003F6D7B" w:rsidRPr="001C5FDE" w:rsidRDefault="003F6D7B" w:rsidP="003F6D7B">
      <w:pPr>
        <w:pStyle w:val="BodyTextIndent"/>
        <w:rPr>
          <w:rFonts w:cs="Simplified Arabic"/>
          <w:sz w:val="24"/>
          <w:szCs w:val="24"/>
          <w:rtl/>
        </w:rPr>
      </w:pPr>
      <w:r w:rsidRPr="001C5FDE">
        <w:rPr>
          <w:rFonts w:cs="Simplified Arabic"/>
          <w:sz w:val="24"/>
          <w:szCs w:val="24"/>
          <w:rtl/>
        </w:rPr>
        <w:t>هي</w:t>
      </w:r>
      <w:r w:rsidRPr="001C5FDE">
        <w:rPr>
          <w:rFonts w:cs="Simplified Arabic" w:hint="cs"/>
          <w:sz w:val="24"/>
          <w:szCs w:val="24"/>
          <w:rtl/>
        </w:rPr>
        <w:t xml:space="preserve"> إجمـالي السلع والخدمـات المستوردة للبلد ع</w:t>
      </w:r>
      <w:r w:rsidRPr="001C5FDE">
        <w:rPr>
          <w:rFonts w:cs="Simplified Arabic" w:hint="eastAsia"/>
          <w:sz w:val="24"/>
          <w:szCs w:val="24"/>
          <w:rtl/>
        </w:rPr>
        <w:t>ن</w:t>
      </w:r>
      <w:r w:rsidRPr="001C5FDE">
        <w:rPr>
          <w:rFonts w:cs="Simplified Arabic" w:hint="cs"/>
          <w:sz w:val="24"/>
          <w:szCs w:val="24"/>
          <w:rtl/>
        </w:rPr>
        <w:t xml:space="preserve"> طريق الموانئ البرية والبح</w:t>
      </w:r>
      <w:r w:rsidRPr="001C5FDE">
        <w:rPr>
          <w:rFonts w:cs="Simplified Arabic"/>
          <w:sz w:val="24"/>
          <w:szCs w:val="24"/>
          <w:rtl/>
        </w:rPr>
        <w:t>ر</w:t>
      </w:r>
      <w:r w:rsidRPr="001C5FDE">
        <w:rPr>
          <w:rFonts w:cs="Simplified Arabic" w:hint="cs"/>
          <w:sz w:val="24"/>
          <w:szCs w:val="24"/>
          <w:rtl/>
        </w:rPr>
        <w:t>ية والجوية</w:t>
      </w:r>
      <w:r w:rsidRPr="001C5FDE">
        <w:rPr>
          <w:rFonts w:cs="Simplified Arabic"/>
          <w:sz w:val="24"/>
          <w:szCs w:val="24"/>
          <w:rtl/>
        </w:rPr>
        <w:t>،</w:t>
      </w:r>
      <w:r w:rsidRPr="001C5FDE">
        <w:rPr>
          <w:rFonts w:cs="Simplified Arabic" w:hint="cs"/>
          <w:sz w:val="24"/>
          <w:szCs w:val="24"/>
          <w:rtl/>
        </w:rPr>
        <w:t xml:space="preserve"> </w:t>
      </w:r>
      <w:r w:rsidRPr="001C5FDE">
        <w:rPr>
          <w:rFonts w:cs="Simplified Arabic"/>
          <w:sz w:val="24"/>
          <w:szCs w:val="24"/>
          <w:rtl/>
        </w:rPr>
        <w:t>ا</w:t>
      </w:r>
      <w:r w:rsidRPr="001C5FDE">
        <w:rPr>
          <w:rFonts w:cs="Simplified Arabic" w:hint="cs"/>
          <w:sz w:val="24"/>
          <w:szCs w:val="24"/>
          <w:rtl/>
        </w:rPr>
        <w:t>لتي تم نقل ملكيتها لتغطية الاحتياجات المحلية للاستهلاك النهائي والوسيط والتصدير وإعادة التصدير.</w:t>
      </w:r>
    </w:p>
    <w:p w:rsidR="003F6D7B" w:rsidRPr="0075599A" w:rsidRDefault="003F6D7B" w:rsidP="003F6D7B">
      <w:pPr>
        <w:ind w:left="-1"/>
        <w:jc w:val="both"/>
        <w:rPr>
          <w:rFonts w:cs="Simplified Arabic"/>
          <w:sz w:val="18"/>
          <w:szCs w:val="18"/>
          <w:rtl/>
        </w:rPr>
      </w:pPr>
      <w:r w:rsidRPr="00F63AEC">
        <w:rPr>
          <w:rFonts w:cs="Simplified Arabic" w:hint="cs"/>
          <w:sz w:val="18"/>
          <w:szCs w:val="18"/>
          <w:rtl/>
        </w:rPr>
        <w:t xml:space="preserve">       </w:t>
      </w:r>
    </w:p>
    <w:p w:rsidR="003F6D7B" w:rsidRPr="005E7EA7" w:rsidRDefault="003F6D7B" w:rsidP="003F6D7B">
      <w:pPr>
        <w:ind w:left="-1"/>
        <w:jc w:val="both"/>
        <w:rPr>
          <w:rFonts w:cs="Simplified Arabic"/>
          <w:b/>
          <w:bCs/>
          <w:sz w:val="24"/>
          <w:szCs w:val="24"/>
          <w:rtl/>
        </w:rPr>
      </w:pPr>
      <w:r w:rsidRPr="005E7EA7">
        <w:rPr>
          <w:rFonts w:cs="Simplified Arabic" w:hint="cs"/>
          <w:b/>
          <w:bCs/>
          <w:sz w:val="24"/>
          <w:szCs w:val="24"/>
          <w:rtl/>
        </w:rPr>
        <w:t>السلع والخدمات المرصودة:</w:t>
      </w:r>
    </w:p>
    <w:p w:rsidR="003F6D7B" w:rsidRPr="001C5FDE" w:rsidRDefault="003F6D7B" w:rsidP="003F6D7B">
      <w:pPr>
        <w:ind w:left="-1"/>
        <w:jc w:val="both"/>
        <w:rPr>
          <w:rFonts w:cs="Simplified Arabic"/>
          <w:sz w:val="24"/>
          <w:szCs w:val="24"/>
          <w:rtl/>
        </w:rPr>
      </w:pPr>
      <w:r w:rsidRPr="001C5FDE">
        <w:rPr>
          <w:rFonts w:cs="Simplified Arabic" w:hint="cs"/>
          <w:sz w:val="24"/>
          <w:szCs w:val="24"/>
          <w:rtl/>
        </w:rPr>
        <w:t>تشمل البيانات الفعلية التي تم الحصول عليها من المصادر الرسمية فقط.</w:t>
      </w:r>
    </w:p>
    <w:p w:rsidR="003F6D7B" w:rsidRPr="0075599A" w:rsidRDefault="003F6D7B" w:rsidP="003F6D7B">
      <w:pPr>
        <w:autoSpaceDE/>
        <w:autoSpaceDN/>
        <w:rPr>
          <w:rFonts w:cs="Simplified Arabic"/>
          <w:b/>
          <w:bCs/>
          <w:sz w:val="8"/>
          <w:szCs w:val="8"/>
          <w:rtl/>
        </w:rPr>
      </w:pPr>
    </w:p>
    <w:p w:rsidR="003F6D7B" w:rsidRDefault="003F6D7B" w:rsidP="003F6D7B">
      <w:pPr>
        <w:ind w:left="-1"/>
        <w:jc w:val="both"/>
        <w:rPr>
          <w:rFonts w:cs="Simplified Arabic"/>
          <w:sz w:val="24"/>
          <w:szCs w:val="24"/>
          <w:rtl/>
        </w:rPr>
      </w:pPr>
      <w:r>
        <w:rPr>
          <w:rFonts w:cs="Simplified Arabic"/>
          <w:b/>
          <w:bCs/>
          <w:sz w:val="24"/>
          <w:szCs w:val="24"/>
          <w:rtl/>
        </w:rPr>
        <w:t>ال</w:t>
      </w:r>
      <w:r>
        <w:rPr>
          <w:rFonts w:cs="Simplified Arabic" w:hint="cs"/>
          <w:b/>
          <w:bCs/>
          <w:sz w:val="24"/>
          <w:szCs w:val="24"/>
          <w:rtl/>
        </w:rPr>
        <w:t>صادرات:</w:t>
      </w:r>
    </w:p>
    <w:p w:rsidR="003F6D7B" w:rsidRPr="008235A0" w:rsidRDefault="003F6D7B" w:rsidP="003F6D7B">
      <w:pPr>
        <w:ind w:left="-1"/>
        <w:jc w:val="both"/>
        <w:rPr>
          <w:rFonts w:cs="Simplified Arabic"/>
          <w:sz w:val="24"/>
          <w:szCs w:val="24"/>
          <w:rtl/>
        </w:rPr>
      </w:pPr>
      <w:r w:rsidRPr="008235A0">
        <w:rPr>
          <w:rFonts w:cs="Simplified Arabic" w:hint="cs"/>
          <w:sz w:val="24"/>
          <w:szCs w:val="24"/>
          <w:rtl/>
        </w:rPr>
        <w:t>ه</w:t>
      </w:r>
      <w:r>
        <w:rPr>
          <w:rFonts w:cs="Simplified Arabic" w:hint="cs"/>
          <w:sz w:val="24"/>
          <w:szCs w:val="24"/>
          <w:rtl/>
        </w:rPr>
        <w:t>ي</w:t>
      </w:r>
      <w:r w:rsidRPr="008235A0">
        <w:rPr>
          <w:rFonts w:cs="Simplified Arabic" w:hint="cs"/>
          <w:sz w:val="24"/>
          <w:szCs w:val="24"/>
          <w:rtl/>
        </w:rPr>
        <w:t xml:space="preserve"> إجمالي السلع والخدمات التي يتم تصديرها </w:t>
      </w:r>
      <w:r>
        <w:rPr>
          <w:rFonts w:cs="Simplified Arabic" w:hint="cs"/>
          <w:sz w:val="24"/>
          <w:szCs w:val="24"/>
          <w:rtl/>
        </w:rPr>
        <w:t>او إعادة تصديرها خارج البلاد</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يتم نقل ملكيتها إلى اقتصاد آخر من العالم</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أ</w:t>
      </w:r>
      <w:r w:rsidRPr="008235A0">
        <w:rPr>
          <w:rFonts w:cs="Simplified Arabic" w:hint="cs"/>
          <w:sz w:val="24"/>
          <w:szCs w:val="24"/>
          <w:rtl/>
        </w:rPr>
        <w:t>و المناطق الجمركية الحرة</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تشمل الصادرات وطنية</w:t>
      </w:r>
      <w:r w:rsidRPr="008235A0">
        <w:rPr>
          <w:rFonts w:cs="Simplified Arabic"/>
          <w:sz w:val="24"/>
          <w:szCs w:val="24"/>
          <w:rtl/>
        </w:rPr>
        <w:t xml:space="preserve"> </w:t>
      </w:r>
      <w:r w:rsidRPr="008235A0">
        <w:rPr>
          <w:rFonts w:cs="Simplified Arabic" w:hint="cs"/>
          <w:sz w:val="24"/>
          <w:szCs w:val="24"/>
          <w:rtl/>
        </w:rPr>
        <w:t>المنشأ والمعاد تصديره</w:t>
      </w:r>
      <w:r w:rsidRPr="008235A0">
        <w:rPr>
          <w:rFonts w:cs="Simplified Arabic"/>
          <w:sz w:val="24"/>
          <w:szCs w:val="24"/>
          <w:rtl/>
        </w:rPr>
        <w:t>ا</w:t>
      </w:r>
      <w:r w:rsidRPr="008235A0">
        <w:rPr>
          <w:rFonts w:cs="Simplified Arabic" w:hint="cs"/>
          <w:sz w:val="24"/>
          <w:szCs w:val="24"/>
          <w:rtl/>
        </w:rPr>
        <w:t xml:space="preserve"> </w:t>
      </w:r>
      <w:r w:rsidRPr="008235A0">
        <w:rPr>
          <w:rFonts w:cs="Simplified Arabic"/>
          <w:sz w:val="24"/>
          <w:szCs w:val="24"/>
          <w:rtl/>
        </w:rPr>
        <w:t>م</w:t>
      </w:r>
      <w:r w:rsidRPr="008235A0">
        <w:rPr>
          <w:rFonts w:cs="Simplified Arabic" w:hint="cs"/>
          <w:sz w:val="24"/>
          <w:szCs w:val="24"/>
          <w:rtl/>
        </w:rPr>
        <w:t xml:space="preserve">ن السلع والخدمات وتعتمد كل خصم من الاقتصاد الوطني نتيجة للتعاملات مع الاقتصاديات الأخرى أو الاقتصاد غير المقيم. </w:t>
      </w:r>
    </w:p>
    <w:p w:rsidR="003F6D7B" w:rsidRPr="00F63AEC" w:rsidRDefault="003F6D7B" w:rsidP="003F6D7B">
      <w:pPr>
        <w:ind w:left="-1"/>
        <w:jc w:val="both"/>
        <w:rPr>
          <w:rFonts w:cs="Simplified Arabic"/>
          <w:sz w:val="18"/>
          <w:szCs w:val="18"/>
          <w:rtl/>
        </w:rPr>
      </w:pPr>
    </w:p>
    <w:p w:rsidR="003F6D7B" w:rsidRPr="005E7EA7" w:rsidRDefault="003F6D7B" w:rsidP="003F6D7B">
      <w:pPr>
        <w:ind w:left="-1"/>
        <w:jc w:val="both"/>
        <w:rPr>
          <w:rFonts w:cs="Simplified Arabic"/>
          <w:b/>
          <w:bCs/>
          <w:sz w:val="24"/>
          <w:szCs w:val="24"/>
          <w:rtl/>
        </w:rPr>
      </w:pPr>
      <w:r w:rsidRPr="009B0611">
        <w:rPr>
          <w:rFonts w:cs="Simplified Arabic" w:hint="cs"/>
          <w:b/>
          <w:bCs/>
          <w:sz w:val="24"/>
          <w:szCs w:val="24"/>
          <w:rtl/>
        </w:rPr>
        <w:t>قيمة السلعة وأجور النقل والت</w:t>
      </w:r>
      <w:r>
        <w:rPr>
          <w:rFonts w:cs="Simplified Arabic" w:hint="cs"/>
          <w:b/>
          <w:bCs/>
          <w:sz w:val="24"/>
          <w:szCs w:val="24"/>
          <w:rtl/>
        </w:rPr>
        <w:t>أ</w:t>
      </w:r>
      <w:r w:rsidRPr="009B0611">
        <w:rPr>
          <w:rFonts w:cs="Simplified Arabic" w:hint="cs"/>
          <w:b/>
          <w:bCs/>
          <w:sz w:val="24"/>
          <w:szCs w:val="24"/>
          <w:rtl/>
        </w:rPr>
        <w:t xml:space="preserve">مين </w:t>
      </w:r>
      <w:r w:rsidRPr="009B0611">
        <w:rPr>
          <w:rFonts w:cs="Simplified Arabic"/>
          <w:b/>
          <w:bCs/>
          <w:sz w:val="24"/>
          <w:szCs w:val="24"/>
          <w:rtl/>
        </w:rPr>
        <w:t>(.</w:t>
      </w:r>
      <w:r w:rsidRPr="009B0611">
        <w:rPr>
          <w:rFonts w:cs="Simplified Arabic"/>
          <w:b/>
          <w:bCs/>
          <w:sz w:val="24"/>
          <w:szCs w:val="24"/>
        </w:rPr>
        <w:t>C.I.F</w:t>
      </w:r>
      <w:r w:rsidRPr="009B0611">
        <w:rPr>
          <w:rFonts w:cs="Simplified Arabic"/>
          <w:b/>
          <w:bCs/>
          <w:sz w:val="24"/>
          <w:szCs w:val="24"/>
          <w:rtl/>
        </w:rPr>
        <w:t>):</w:t>
      </w:r>
    </w:p>
    <w:p w:rsidR="003F6D7B" w:rsidRPr="008235A0" w:rsidRDefault="003F6D7B" w:rsidP="003F6D7B">
      <w:pPr>
        <w:pStyle w:val="BodyTextIndent"/>
        <w:rPr>
          <w:rFonts w:cs="Simplified Arabic"/>
          <w:smallCaps/>
          <w:strike/>
          <w:vanish/>
          <w:sz w:val="24"/>
          <w:szCs w:val="24"/>
          <w:vertAlign w:val="superscript"/>
          <w:rtl/>
        </w:rPr>
      </w:pP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قي</w:t>
      </w:r>
      <w:r w:rsidRPr="008235A0">
        <w:rPr>
          <w:rFonts w:cs="Simplified Arabic" w:hint="cs"/>
          <w:sz w:val="24"/>
          <w:szCs w:val="24"/>
          <w:rtl/>
        </w:rPr>
        <w:t>مة الواردات السلعية عل</w:t>
      </w:r>
      <w:r w:rsidRPr="008235A0">
        <w:rPr>
          <w:rFonts w:cs="Simplified Arabic"/>
          <w:sz w:val="24"/>
          <w:szCs w:val="24"/>
          <w:rtl/>
        </w:rPr>
        <w:t xml:space="preserve">ى </w:t>
      </w:r>
      <w:r w:rsidRPr="008235A0">
        <w:rPr>
          <w:rFonts w:cs="Simplified Arabic" w:hint="cs"/>
          <w:sz w:val="24"/>
          <w:szCs w:val="24"/>
          <w:rtl/>
        </w:rPr>
        <w:t>أساس (سيف</w:t>
      </w:r>
      <w:r w:rsidRPr="008235A0">
        <w:rPr>
          <w:rFonts w:cs="Simplified Arabic"/>
          <w:sz w:val="24"/>
          <w:szCs w:val="24"/>
          <w:rtl/>
        </w:rPr>
        <w:t xml:space="preserve"> </w:t>
      </w:r>
      <w:r w:rsidRPr="008235A0">
        <w:rPr>
          <w:rFonts w:cs="Simplified Arabic"/>
          <w:smallCaps/>
          <w:strike/>
          <w:vanish/>
          <w:sz w:val="24"/>
          <w:szCs w:val="24"/>
          <w:vertAlign w:val="superscript"/>
          <w:rtl/>
        </w:rPr>
        <w:t>وب</w:t>
      </w:r>
      <w:r w:rsidRPr="008235A0">
        <w:rPr>
          <w:rFonts w:cs="Simplified Arabic" w:hint="cs"/>
          <w:smallCaps/>
          <w:strike/>
          <w:vanish/>
          <w:sz w:val="24"/>
          <w:szCs w:val="24"/>
          <w:vertAlign w:val="superscript"/>
          <w:rtl/>
        </w:rPr>
        <w:t>عد تلك المراحل يتم الآتي:</w:t>
      </w:r>
    </w:p>
    <w:p w:rsidR="003F6D7B" w:rsidRPr="008235A0" w:rsidRDefault="003F6D7B" w:rsidP="003F6D7B">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ط</w:t>
      </w:r>
      <w:r w:rsidRPr="008235A0">
        <w:rPr>
          <w:rFonts w:cs="Simplified Arabic" w:hint="cs"/>
          <w:smallCaps/>
          <w:strike/>
          <w:vanish/>
          <w:sz w:val="24"/>
          <w:szCs w:val="24"/>
          <w:vertAlign w:val="superscript"/>
          <w:rtl/>
        </w:rPr>
        <w:t>لب الجداول الأولية ومراجعتها و تصويب الأخطاء.</w:t>
      </w:r>
    </w:p>
    <w:p w:rsidR="003F6D7B" w:rsidRPr="008235A0" w:rsidRDefault="003F6D7B" w:rsidP="003F6D7B">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مرحلة الجداول النهائية.</w:t>
      </w:r>
    </w:p>
    <w:p w:rsidR="003F6D7B" w:rsidRPr="008235A0" w:rsidRDefault="003F6D7B" w:rsidP="003F6D7B">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إعداد المقدمة و ال</w:t>
      </w:r>
      <w:r w:rsidRPr="008235A0">
        <w:rPr>
          <w:rFonts w:cs="Simplified Arabic"/>
          <w:smallCaps/>
          <w:strike/>
          <w:vanish/>
          <w:sz w:val="24"/>
          <w:szCs w:val="24"/>
          <w:vertAlign w:val="superscript"/>
          <w:rtl/>
        </w:rPr>
        <w:t>ت</w:t>
      </w:r>
      <w:r w:rsidRPr="008235A0">
        <w:rPr>
          <w:rFonts w:cs="Simplified Arabic" w:hint="cs"/>
          <w:smallCaps/>
          <w:strike/>
          <w:vanish/>
          <w:sz w:val="24"/>
          <w:szCs w:val="24"/>
          <w:vertAlign w:val="superscript"/>
          <w:rtl/>
        </w:rPr>
        <w:t>قرير.</w:t>
      </w:r>
    </w:p>
    <w:p w:rsidR="003F6D7B" w:rsidRPr="008235A0" w:rsidRDefault="003F6D7B" w:rsidP="003F6D7B">
      <w:pPr>
        <w:jc w:val="both"/>
        <w:rPr>
          <w:rFonts w:cs="Simplified Arabic"/>
          <w:smallCaps/>
          <w:strike/>
          <w:vanish/>
          <w:sz w:val="24"/>
          <w:szCs w:val="24"/>
          <w:vertAlign w:val="superscript"/>
          <w:rtl/>
        </w:rPr>
      </w:pPr>
    </w:p>
    <w:p w:rsidR="003F6D7B" w:rsidRPr="008235A0" w:rsidRDefault="003F6D7B" w:rsidP="003F6D7B">
      <w:pPr>
        <w:ind w:hanging="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2.1 أ</w:t>
      </w:r>
      <w:r w:rsidRPr="008235A0">
        <w:rPr>
          <w:rFonts w:cs="Simplified Arabic" w:hint="cs"/>
          <w:smallCaps/>
          <w:strike/>
          <w:vanish/>
          <w:sz w:val="24"/>
          <w:szCs w:val="24"/>
          <w:vertAlign w:val="superscript"/>
          <w:rtl/>
        </w:rPr>
        <w:t xml:space="preserve">هداف المشروع: </w:t>
      </w:r>
    </w:p>
    <w:p w:rsidR="003F6D7B" w:rsidRPr="008235A0" w:rsidRDefault="003F6D7B" w:rsidP="003F6D7B">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يه</w:t>
      </w:r>
      <w:r w:rsidRPr="008235A0">
        <w:rPr>
          <w:rFonts w:cs="Simplified Arabic" w:hint="cs"/>
          <w:smallCaps/>
          <w:strike/>
          <w:vanish/>
          <w:sz w:val="24"/>
          <w:szCs w:val="24"/>
          <w:vertAlign w:val="superscript"/>
          <w:rtl/>
        </w:rPr>
        <w:t xml:space="preserve">دف المشروع إلى ما يلي: </w:t>
      </w:r>
    </w:p>
    <w:p w:rsidR="003F6D7B" w:rsidRPr="008235A0" w:rsidRDefault="003F6D7B" w:rsidP="003F6D7B">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إ</w:t>
      </w:r>
      <w:r w:rsidRPr="008235A0">
        <w:rPr>
          <w:rFonts w:cs="Simplified Arabic" w:hint="cs"/>
          <w:smallCaps/>
          <w:strike/>
          <w:vanish/>
          <w:sz w:val="24"/>
          <w:szCs w:val="24"/>
          <w:vertAlign w:val="superscript"/>
          <w:rtl/>
        </w:rPr>
        <w:t>يجاد حجم التبادل التجاري مع دول العالم كبلدان ومجموعات إقتصادي</w:t>
      </w:r>
      <w:r w:rsidRPr="008235A0">
        <w:rPr>
          <w:rFonts w:cs="Simplified Arabic"/>
          <w:smallCaps/>
          <w:strike/>
          <w:vanish/>
          <w:sz w:val="24"/>
          <w:szCs w:val="24"/>
          <w:vertAlign w:val="superscript"/>
          <w:rtl/>
        </w:rPr>
        <w:t>ة.</w:t>
      </w:r>
    </w:p>
    <w:p w:rsidR="003F6D7B" w:rsidRPr="008235A0" w:rsidRDefault="003F6D7B" w:rsidP="003F6D7B">
      <w:pPr>
        <w:ind w:left="141"/>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 </w:t>
      </w:r>
      <w:r w:rsidRPr="008235A0">
        <w:rPr>
          <w:rFonts w:cs="Simplified Arabic"/>
          <w:smallCaps/>
          <w:strike/>
          <w:vanish/>
          <w:sz w:val="24"/>
          <w:szCs w:val="24"/>
          <w:vertAlign w:val="superscript"/>
          <w:rtl/>
        </w:rPr>
        <w:t>إ</w:t>
      </w:r>
      <w:r w:rsidRPr="008235A0">
        <w:rPr>
          <w:rFonts w:cs="Simplified Arabic" w:hint="cs"/>
          <w:smallCaps/>
          <w:strike/>
          <w:vanish/>
          <w:sz w:val="24"/>
          <w:szCs w:val="24"/>
          <w:vertAlign w:val="superscript"/>
          <w:rtl/>
        </w:rPr>
        <w:t>يجاد بيانات تفصيلية عن المواد المستوردة أو المواد المصدرة حسب بلد المنشأ و المقصد.</w:t>
      </w:r>
    </w:p>
    <w:p w:rsidR="003F6D7B" w:rsidRPr="008235A0" w:rsidRDefault="003F6D7B" w:rsidP="003F6D7B">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تفصيلية عن الدول المتعامل معها ت</w:t>
      </w:r>
      <w:r w:rsidRPr="008235A0">
        <w:rPr>
          <w:rFonts w:cs="Simplified Arabic"/>
          <w:smallCaps/>
          <w:strike/>
          <w:vanish/>
          <w:sz w:val="24"/>
          <w:szCs w:val="24"/>
          <w:vertAlign w:val="superscript"/>
          <w:rtl/>
        </w:rPr>
        <w:t>ج</w:t>
      </w:r>
      <w:r w:rsidRPr="008235A0">
        <w:rPr>
          <w:rFonts w:cs="Simplified Arabic" w:hint="cs"/>
          <w:smallCaps/>
          <w:strike/>
          <w:vanish/>
          <w:sz w:val="24"/>
          <w:szCs w:val="24"/>
          <w:vertAlign w:val="superscript"/>
          <w:rtl/>
        </w:rPr>
        <w:t>ارياً حسب السلع المتبادلة.</w:t>
      </w:r>
    </w:p>
    <w:p w:rsidR="003F6D7B" w:rsidRPr="008235A0" w:rsidRDefault="003F6D7B" w:rsidP="003F6D7B">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عن حركة التدفقات السلعية من خلال واسطة الدخول و الخروج.</w:t>
      </w:r>
    </w:p>
    <w:p w:rsidR="003F6D7B" w:rsidRPr="008235A0" w:rsidRDefault="003F6D7B" w:rsidP="003F6D7B">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حول حر</w:t>
      </w:r>
      <w:r w:rsidRPr="008235A0">
        <w:rPr>
          <w:rFonts w:cs="Simplified Arabic"/>
          <w:smallCaps/>
          <w:strike/>
          <w:vanish/>
          <w:sz w:val="24"/>
          <w:szCs w:val="24"/>
          <w:vertAlign w:val="superscript"/>
          <w:rtl/>
        </w:rPr>
        <w:t>كة</w:t>
      </w:r>
      <w:r w:rsidRPr="008235A0">
        <w:rPr>
          <w:rFonts w:cs="Simplified Arabic" w:hint="cs"/>
          <w:smallCaps/>
          <w:strike/>
          <w:vanish/>
          <w:sz w:val="24"/>
          <w:szCs w:val="24"/>
          <w:vertAlign w:val="superscript"/>
          <w:rtl/>
        </w:rPr>
        <w:t xml:space="preserve"> التدفقات السلعية من خلال  المعابر والحدود .</w:t>
      </w:r>
    </w:p>
    <w:p w:rsidR="003F6D7B" w:rsidRPr="008235A0" w:rsidRDefault="003F6D7B" w:rsidP="003F6D7B">
      <w:pPr>
        <w:ind w:left="141"/>
        <w:jc w:val="both"/>
        <w:rPr>
          <w:rFonts w:cs="Simplified Arabic"/>
          <w:smallCaps/>
          <w:strike/>
          <w:vanish/>
          <w:sz w:val="24"/>
          <w:szCs w:val="24"/>
          <w:vertAlign w:val="superscript"/>
          <w:rtl/>
        </w:rPr>
      </w:pPr>
    </w:p>
    <w:p w:rsidR="003F6D7B" w:rsidRPr="008235A0" w:rsidRDefault="003F6D7B" w:rsidP="003F6D7B">
      <w:pPr>
        <w:ind w:left="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حي</w:t>
      </w:r>
      <w:r w:rsidRPr="008235A0">
        <w:rPr>
          <w:rFonts w:cs="Simplified Arabic" w:hint="cs"/>
          <w:smallCaps/>
          <w:strike/>
          <w:vanish/>
          <w:sz w:val="24"/>
          <w:szCs w:val="24"/>
          <w:vertAlign w:val="superscript"/>
          <w:rtl/>
        </w:rPr>
        <w:t>ث تمكننا البيانات المذكورة من تحقيق ما يلي:</w:t>
      </w:r>
    </w:p>
    <w:p w:rsidR="003F6D7B" w:rsidRPr="008235A0" w:rsidRDefault="003F6D7B" w:rsidP="003F6D7B">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إ</w:t>
      </w:r>
      <w:r w:rsidRPr="008235A0">
        <w:rPr>
          <w:rFonts w:cs="Simplified Arabic" w:hint="cs"/>
          <w:smallCaps/>
          <w:strike/>
          <w:vanish/>
          <w:sz w:val="24"/>
          <w:szCs w:val="24"/>
          <w:vertAlign w:val="superscript"/>
          <w:rtl/>
        </w:rPr>
        <w:t>يجاد نصيب الفرد من الواردات والصادرات (</w:t>
      </w:r>
      <w:r w:rsidRPr="008235A0">
        <w:rPr>
          <w:rFonts w:cs="Simplified Arabic"/>
          <w:smallCaps/>
          <w:strike/>
          <w:vanish/>
          <w:sz w:val="24"/>
          <w:szCs w:val="24"/>
          <w:vertAlign w:val="superscript"/>
          <w:rtl/>
        </w:rPr>
        <w:t>إ</w:t>
      </w:r>
      <w:r w:rsidRPr="008235A0">
        <w:rPr>
          <w:rFonts w:cs="Simplified Arabic" w:hint="cs"/>
          <w:smallCaps/>
          <w:strike/>
          <w:vanish/>
          <w:sz w:val="24"/>
          <w:szCs w:val="24"/>
          <w:vertAlign w:val="superscript"/>
          <w:rtl/>
        </w:rPr>
        <w:t>جمالي وتفصيلي حسب المادة).</w:t>
      </w:r>
    </w:p>
    <w:p w:rsidR="003F6D7B" w:rsidRPr="008235A0" w:rsidRDefault="003F6D7B" w:rsidP="003F6D7B">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جداول تظهر الأهمية النسبية للبلدان والمواد للصادرات والواردات.</w:t>
      </w:r>
    </w:p>
    <w:p w:rsidR="003F6D7B" w:rsidRPr="008235A0" w:rsidRDefault="003F6D7B" w:rsidP="003F6D7B">
      <w:pPr>
        <w:ind w:left="566" w:hanging="425"/>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ت</w:t>
      </w:r>
      <w:r w:rsidRPr="008235A0">
        <w:rPr>
          <w:rFonts w:cs="Simplified Arabic" w:hint="cs"/>
          <w:smallCaps/>
          <w:strike/>
          <w:vanish/>
          <w:sz w:val="24"/>
          <w:szCs w:val="24"/>
          <w:vertAlign w:val="superscript"/>
          <w:rtl/>
        </w:rPr>
        <w:t>وزيع الواردات والص</w:t>
      </w:r>
      <w:r w:rsidRPr="008235A0">
        <w:rPr>
          <w:rFonts w:cs="Simplified Arabic"/>
          <w:smallCaps/>
          <w:strike/>
          <w:vanish/>
          <w:sz w:val="24"/>
          <w:szCs w:val="24"/>
          <w:vertAlign w:val="superscript"/>
          <w:rtl/>
        </w:rPr>
        <w:t>اد</w:t>
      </w:r>
      <w:r w:rsidRPr="008235A0">
        <w:rPr>
          <w:rFonts w:cs="Simplified Arabic" w:hint="cs"/>
          <w:smallCaps/>
          <w:strike/>
          <w:vanish/>
          <w:sz w:val="24"/>
          <w:szCs w:val="24"/>
          <w:vertAlign w:val="superscript"/>
          <w:rtl/>
        </w:rPr>
        <w:t>رات الفلسطينية حسب المحافظات.</w:t>
      </w:r>
    </w:p>
    <w:p w:rsidR="003F6D7B" w:rsidRPr="008235A0" w:rsidRDefault="003F6D7B" w:rsidP="003F6D7B">
      <w:pPr>
        <w:numPr>
          <w:ilvl w:val="0"/>
          <w:numId w:val="1"/>
        </w:numPr>
        <w:ind w:right="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إي</w:t>
      </w:r>
      <w:r w:rsidRPr="008235A0">
        <w:rPr>
          <w:rFonts w:cs="Simplified Arabic" w:hint="cs"/>
          <w:smallCaps/>
          <w:strike/>
          <w:vanish/>
          <w:sz w:val="24"/>
          <w:szCs w:val="24"/>
          <w:vertAlign w:val="superscript"/>
          <w:rtl/>
        </w:rPr>
        <w:t xml:space="preserve">جاد صافي الميزان التجاري العام مع دول العالم كبلدان ومجموعات إقتصادية. </w:t>
      </w:r>
    </w:p>
    <w:p w:rsidR="003F6D7B" w:rsidRPr="008235A0" w:rsidRDefault="003F6D7B" w:rsidP="003F6D7B">
      <w:pPr>
        <w:jc w:val="both"/>
        <w:rPr>
          <w:rFonts w:cs="Simplified Arabic"/>
          <w:smallCaps/>
          <w:strike/>
          <w:vanish/>
          <w:sz w:val="24"/>
          <w:szCs w:val="24"/>
          <w:vertAlign w:val="superscript"/>
          <w:rtl/>
        </w:rPr>
      </w:pPr>
    </w:p>
    <w:p w:rsidR="003F6D7B" w:rsidRPr="008235A0" w:rsidRDefault="003F6D7B" w:rsidP="003F6D7B">
      <w:pPr>
        <w:ind w:left="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با</w:t>
      </w:r>
      <w:r w:rsidRPr="008235A0">
        <w:rPr>
          <w:rFonts w:cs="Simplified Arabic" w:hint="cs"/>
          <w:smallCaps/>
          <w:strike/>
          <w:vanish/>
          <w:sz w:val="24"/>
          <w:szCs w:val="24"/>
          <w:vertAlign w:val="superscript"/>
          <w:rtl/>
        </w:rPr>
        <w:t>لإضافة إلى ما يلي:</w:t>
      </w:r>
    </w:p>
    <w:p w:rsidR="003F6D7B" w:rsidRPr="008235A0" w:rsidRDefault="003F6D7B" w:rsidP="003F6D7B">
      <w:pPr>
        <w:numPr>
          <w:ilvl w:val="0"/>
          <w:numId w:val="5"/>
        </w:numPr>
        <w:ind w:left="566" w:hanging="425"/>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مساهمة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في توفير البيانات لأغراض الحسابات القومية وميزان المدفوعات والأسعار ونفقات الأسرة ومجالات أخرى كثيرة.</w:t>
      </w:r>
    </w:p>
    <w:p w:rsidR="003F6D7B" w:rsidRPr="008235A0" w:rsidRDefault="003F6D7B" w:rsidP="003F6D7B">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تو</w:t>
      </w:r>
      <w:r w:rsidRPr="008235A0">
        <w:rPr>
          <w:rFonts w:cs="Simplified Arabic" w:hint="cs"/>
          <w:smallCaps/>
          <w:strike/>
          <w:vanish/>
          <w:sz w:val="24"/>
          <w:szCs w:val="24"/>
          <w:vertAlign w:val="superscript"/>
          <w:rtl/>
        </w:rPr>
        <w:t>فير البيانات ال</w:t>
      </w:r>
      <w:r w:rsidRPr="008235A0">
        <w:rPr>
          <w:rFonts w:cs="Simplified Arabic"/>
          <w:smallCaps/>
          <w:strike/>
          <w:vanish/>
          <w:sz w:val="24"/>
          <w:szCs w:val="24"/>
          <w:vertAlign w:val="superscript"/>
          <w:rtl/>
        </w:rPr>
        <w:t>لا</w:t>
      </w:r>
      <w:r w:rsidRPr="008235A0">
        <w:rPr>
          <w:rFonts w:cs="Simplified Arabic" w:hint="cs"/>
          <w:smallCaps/>
          <w:strike/>
          <w:vanish/>
          <w:sz w:val="24"/>
          <w:szCs w:val="24"/>
          <w:vertAlign w:val="superscript"/>
          <w:rtl/>
        </w:rPr>
        <w:t>زمة لأغراض البحث والتحليل الإقتصادي.</w:t>
      </w:r>
    </w:p>
    <w:p w:rsidR="003F6D7B" w:rsidRPr="008235A0" w:rsidRDefault="003F6D7B" w:rsidP="003F6D7B">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تو</w:t>
      </w:r>
      <w:r w:rsidRPr="008235A0">
        <w:rPr>
          <w:rFonts w:cs="Simplified Arabic" w:hint="cs"/>
          <w:smallCaps/>
          <w:strike/>
          <w:vanish/>
          <w:sz w:val="24"/>
          <w:szCs w:val="24"/>
          <w:vertAlign w:val="superscript"/>
          <w:rtl/>
        </w:rPr>
        <w:t>فير البيانات لمتخذي القرار والمخططين والدارسين.</w:t>
      </w:r>
    </w:p>
    <w:p w:rsidR="003F6D7B" w:rsidRPr="008235A0" w:rsidRDefault="003F6D7B" w:rsidP="003F6D7B">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سد</w:t>
      </w:r>
      <w:r w:rsidRPr="008235A0">
        <w:rPr>
          <w:rFonts w:cs="Simplified Arabic" w:hint="cs"/>
          <w:smallCaps/>
          <w:strike/>
          <w:vanish/>
          <w:sz w:val="24"/>
          <w:szCs w:val="24"/>
          <w:vertAlign w:val="superscript"/>
          <w:rtl/>
        </w:rPr>
        <w:t xml:space="preserve"> الفراغ في الإحصاءات الاقتصادية حول حركة التب</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دل التجاري.</w:t>
      </w:r>
    </w:p>
    <w:p w:rsidR="003F6D7B" w:rsidRPr="008235A0" w:rsidRDefault="003F6D7B" w:rsidP="003F6D7B">
      <w:pPr>
        <w:ind w:left="140"/>
        <w:jc w:val="both"/>
        <w:rPr>
          <w:rFonts w:cs="Simplified Arabic"/>
          <w:smallCaps/>
          <w:strike/>
          <w:vanish/>
          <w:sz w:val="24"/>
          <w:szCs w:val="24"/>
          <w:vertAlign w:val="superscript"/>
          <w:rtl/>
        </w:rPr>
      </w:pPr>
    </w:p>
    <w:p w:rsidR="003F6D7B" w:rsidRPr="008235A0" w:rsidRDefault="003F6D7B" w:rsidP="003F6D7B">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3.1 </w:t>
      </w:r>
      <w:r w:rsidRPr="008235A0">
        <w:rPr>
          <w:rFonts w:cs="Simplified Arabic" w:hint="cs"/>
          <w:smallCaps/>
          <w:strike/>
          <w:vanish/>
          <w:sz w:val="24"/>
          <w:szCs w:val="24"/>
          <w:vertAlign w:val="superscript"/>
          <w:rtl/>
        </w:rPr>
        <w:t>هيكلية التقرير:</w:t>
      </w:r>
    </w:p>
    <w:p w:rsidR="003F6D7B" w:rsidRPr="008235A0" w:rsidRDefault="003F6D7B" w:rsidP="003F6D7B">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قد تم تقسيم تقرير نشرة إحصاءات التجارة الخارجية لعام 1997 إلى عدة فصول كما يلي:</w:t>
      </w:r>
    </w:p>
    <w:p w:rsidR="003F6D7B" w:rsidRPr="008235A0" w:rsidRDefault="003F6D7B" w:rsidP="003F6D7B">
      <w:pPr>
        <w:ind w:left="566" w:hanging="42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1- الف</w:t>
      </w:r>
      <w:r w:rsidRPr="008235A0">
        <w:rPr>
          <w:rFonts w:cs="Simplified Arabic" w:hint="cs"/>
          <w:smallCaps/>
          <w:strike/>
          <w:vanish/>
          <w:sz w:val="24"/>
          <w:szCs w:val="24"/>
          <w:vertAlign w:val="superscript"/>
          <w:rtl/>
        </w:rPr>
        <w:t>صل الأول: وشمل مقدمة عن أهمية مخرجات ومؤشرات المشروع للبرامج الأخرى في الدائرة، والمستخدمين، ومصادر البيانات، بالإضافة إلى برنامج وأهد</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ف المشروع وهيكلية التقرير.</w:t>
      </w:r>
    </w:p>
    <w:p w:rsidR="003F6D7B" w:rsidRPr="008235A0" w:rsidRDefault="003F6D7B" w:rsidP="003F6D7B">
      <w:pPr>
        <w:ind w:left="566" w:hanging="426"/>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2- </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لفصل الثاني: ويشمل شرحاً موجزاً عن الوحدة الإحصائية والتعاريف والمصطلحات ووحدات القياس و</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مختصرات التي يتضمنها المشروع.</w:t>
      </w:r>
    </w:p>
    <w:p w:rsidR="003F6D7B" w:rsidRPr="008235A0" w:rsidRDefault="003F6D7B" w:rsidP="003F6D7B">
      <w:pPr>
        <w:ind w:left="566" w:hanging="426"/>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3- </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لفصل الثالث: ويشمل شرحاً موجزاً عن آلية جمع وتصنيف البيانات والنماذج المستخدمة وشمولية  إحصاءات التج</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 xml:space="preserve">رة الخارجية بشكل عام و شمولية جمع بيانات الواردات والصادرات لمناطق السلطة الوطنية الفلسطينية، ومنهجية العمل في المشروع </w:t>
      </w:r>
      <w:r w:rsidRPr="008235A0">
        <w:rPr>
          <w:rFonts w:cs="Simplified Arabic"/>
          <w:smallCaps/>
          <w:strike/>
          <w:vanish/>
          <w:sz w:val="24"/>
          <w:szCs w:val="24"/>
          <w:vertAlign w:val="superscript"/>
          <w:rtl/>
        </w:rPr>
        <w:t>با</w:t>
      </w:r>
      <w:r w:rsidRPr="008235A0">
        <w:rPr>
          <w:rFonts w:cs="Simplified Arabic" w:hint="cs"/>
          <w:smallCaps/>
          <w:strike/>
          <w:vanish/>
          <w:sz w:val="24"/>
          <w:szCs w:val="24"/>
          <w:vertAlign w:val="superscript"/>
          <w:rtl/>
        </w:rPr>
        <w:t>لإضافة إلى العمليات المكتبية التي تجري على البيانات، وكما يتعرض إلى توطئة عن جداول النشرة.</w:t>
      </w:r>
    </w:p>
    <w:p w:rsidR="003F6D7B" w:rsidRPr="008235A0" w:rsidRDefault="003F6D7B" w:rsidP="003F6D7B">
      <w:pPr>
        <w:tabs>
          <w:tab w:val="left" w:pos="1700"/>
        </w:tabs>
        <w:ind w:left="566" w:hanging="42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4- ا</w:t>
      </w:r>
      <w:r w:rsidRPr="008235A0">
        <w:rPr>
          <w:rFonts w:cs="Simplified Arabic" w:hint="cs"/>
          <w:smallCaps/>
          <w:strike/>
          <w:vanish/>
          <w:sz w:val="24"/>
          <w:szCs w:val="24"/>
          <w:vertAlign w:val="superscript"/>
          <w:rtl/>
        </w:rPr>
        <w:t>لفصل الرابع: ويشمل شرحاً موجزاً عن جودة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البيانات والملاحظات العامة حول الوضع الأمثل والواقع الفلسطيني، إضافة إلى مقارنات عامة لأرقام إحصاءات التجارة الخارجية م</w:t>
      </w:r>
      <w:r w:rsidRPr="008235A0">
        <w:rPr>
          <w:rFonts w:cs="Simplified Arabic"/>
          <w:smallCaps/>
          <w:strike/>
          <w:vanish/>
          <w:sz w:val="24"/>
          <w:szCs w:val="24"/>
          <w:vertAlign w:val="superscript"/>
          <w:rtl/>
        </w:rPr>
        <w:t xml:space="preserve">ع </w:t>
      </w:r>
      <w:r w:rsidRPr="008235A0">
        <w:rPr>
          <w:rFonts w:cs="Simplified Arabic" w:hint="cs"/>
          <w:smallCaps/>
          <w:strike/>
          <w:vanish/>
          <w:sz w:val="24"/>
          <w:szCs w:val="24"/>
          <w:vertAlign w:val="superscript"/>
          <w:rtl/>
        </w:rPr>
        <w:t>منتجين آخرين.</w:t>
      </w:r>
    </w:p>
    <w:p w:rsidR="003F6D7B" w:rsidRPr="008235A0" w:rsidRDefault="003F6D7B" w:rsidP="003F6D7B">
      <w:pPr>
        <w:ind w:left="424" w:hanging="284"/>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5- ا</w:t>
      </w:r>
      <w:r w:rsidRPr="008235A0">
        <w:rPr>
          <w:rFonts w:cs="Simplified Arabic" w:hint="cs"/>
          <w:smallCaps/>
          <w:strike/>
          <w:vanish/>
          <w:sz w:val="24"/>
          <w:szCs w:val="24"/>
          <w:vertAlign w:val="superscript"/>
          <w:rtl/>
        </w:rPr>
        <w:t>لفصل الخامس: ويشمل أهم النتائج الأساسية لنشرة التجارة الخارجية 1997 في فلسطين.</w:t>
      </w:r>
    </w:p>
    <w:p w:rsidR="003F6D7B" w:rsidRPr="008235A0" w:rsidRDefault="003F6D7B" w:rsidP="003F6D7B">
      <w:pPr>
        <w:ind w:left="424" w:hanging="284"/>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6- </w:t>
      </w:r>
      <w:r w:rsidRPr="008235A0">
        <w:rPr>
          <w:rFonts w:cs="Simplified Arabic" w:hint="cs"/>
          <w:smallCaps/>
          <w:strike/>
          <w:vanish/>
          <w:sz w:val="24"/>
          <w:szCs w:val="24"/>
          <w:vertAlign w:val="superscript"/>
          <w:rtl/>
        </w:rPr>
        <w:t xml:space="preserve">الجداول:  </w:t>
      </w:r>
    </w:p>
    <w:p w:rsidR="003F6D7B" w:rsidRPr="008235A0" w:rsidRDefault="003F6D7B" w:rsidP="003F6D7B">
      <w:pPr>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br w:type="page"/>
      </w:r>
      <w:r w:rsidRPr="008235A0">
        <w:rPr>
          <w:rFonts w:cs="Simplified Arabic"/>
          <w:smallCaps/>
          <w:strike/>
          <w:vanish/>
          <w:sz w:val="24"/>
          <w:szCs w:val="24"/>
          <w:vertAlign w:val="superscript"/>
          <w:rtl/>
        </w:rPr>
        <w:br w:type="page"/>
        <w:t>ا</w:t>
      </w:r>
      <w:r w:rsidRPr="008235A0">
        <w:rPr>
          <w:rFonts w:cs="Simplified Arabic" w:hint="cs"/>
          <w:smallCaps/>
          <w:strike/>
          <w:vanish/>
          <w:sz w:val="24"/>
          <w:szCs w:val="24"/>
          <w:vertAlign w:val="superscript"/>
          <w:rtl/>
        </w:rPr>
        <w:t>لفصل الثاني</w:t>
      </w:r>
    </w:p>
    <w:p w:rsidR="003F6D7B" w:rsidRPr="008235A0" w:rsidRDefault="003F6D7B" w:rsidP="003F6D7B">
      <w:pPr>
        <w:jc w:val="both"/>
        <w:rPr>
          <w:rFonts w:cs="Simplified Arabic"/>
          <w:smallCaps/>
          <w:strike/>
          <w:vanish/>
          <w:sz w:val="24"/>
          <w:szCs w:val="24"/>
          <w:vertAlign w:val="superscript"/>
          <w:rtl/>
        </w:rPr>
      </w:pPr>
    </w:p>
    <w:p w:rsidR="003F6D7B" w:rsidRPr="008235A0" w:rsidRDefault="003F6D7B" w:rsidP="003F6D7B">
      <w:pPr>
        <w:pStyle w:val="Heading3"/>
        <w:spacing w:line="240" w:lineRule="auto"/>
        <w:jc w:val="both"/>
        <w:rPr>
          <w:rFonts w:cs="Simplified Arabic"/>
          <w:smallCaps/>
          <w:strike/>
          <w:vanish/>
          <w:szCs w:val="24"/>
          <w:vertAlign w:val="superscript"/>
          <w:rtl/>
        </w:rPr>
      </w:pPr>
      <w:r w:rsidRPr="008235A0">
        <w:rPr>
          <w:rFonts w:cs="Simplified Arabic"/>
          <w:smallCaps/>
          <w:strike/>
          <w:vanish/>
          <w:szCs w:val="24"/>
          <w:vertAlign w:val="superscript"/>
          <w:rtl/>
        </w:rPr>
        <w:t>ال</w:t>
      </w:r>
      <w:r w:rsidRPr="008235A0">
        <w:rPr>
          <w:rFonts w:cs="Simplified Arabic" w:hint="cs"/>
          <w:smallCaps/>
          <w:strike/>
          <w:vanish/>
          <w:szCs w:val="24"/>
          <w:vertAlign w:val="superscript"/>
          <w:rtl/>
        </w:rPr>
        <w:t>تعاري</w:t>
      </w:r>
      <w:r w:rsidRPr="008235A0">
        <w:rPr>
          <w:rFonts w:cs="Simplified Arabic"/>
          <w:smallCaps/>
          <w:strike/>
          <w:vanish/>
          <w:szCs w:val="24"/>
          <w:vertAlign w:val="superscript"/>
          <w:rtl/>
        </w:rPr>
        <w:t>ف</w:t>
      </w:r>
      <w:r w:rsidRPr="008235A0">
        <w:rPr>
          <w:rFonts w:cs="Simplified Arabic" w:hint="cs"/>
          <w:smallCaps/>
          <w:strike/>
          <w:vanish/>
          <w:szCs w:val="24"/>
          <w:vertAlign w:val="superscript"/>
          <w:rtl/>
        </w:rPr>
        <w:t xml:space="preserve"> والمصطلحات</w:t>
      </w:r>
    </w:p>
    <w:p w:rsidR="003F6D7B" w:rsidRPr="008235A0" w:rsidRDefault="003F6D7B" w:rsidP="003F6D7B">
      <w:pPr>
        <w:jc w:val="both"/>
        <w:rPr>
          <w:rFonts w:cs="Simplified Arabic"/>
          <w:smallCaps/>
          <w:strike/>
          <w:vanish/>
          <w:sz w:val="24"/>
          <w:szCs w:val="24"/>
          <w:vertAlign w:val="superscript"/>
          <w:rtl/>
        </w:rPr>
      </w:pPr>
    </w:p>
    <w:p w:rsidR="003F6D7B" w:rsidRPr="008235A0" w:rsidRDefault="003F6D7B" w:rsidP="003F6D7B">
      <w:pPr>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1.2 </w:t>
      </w:r>
      <w:r w:rsidRPr="008235A0">
        <w:rPr>
          <w:rFonts w:cs="Simplified Arabic" w:hint="cs"/>
          <w:smallCaps/>
          <w:strike/>
          <w:vanish/>
          <w:sz w:val="24"/>
          <w:szCs w:val="24"/>
          <w:vertAlign w:val="superscript"/>
          <w:rtl/>
        </w:rPr>
        <w:t>الوحدة الإحصائية:</w:t>
      </w: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تع</w:t>
      </w:r>
      <w:r w:rsidRPr="008235A0">
        <w:rPr>
          <w:rFonts w:cs="Simplified Arabic" w:hint="cs"/>
          <w:smallCaps/>
          <w:strike/>
          <w:vanish/>
          <w:sz w:val="24"/>
          <w:szCs w:val="24"/>
          <w:vertAlign w:val="superscript"/>
          <w:rtl/>
        </w:rPr>
        <w:t xml:space="preserve">تبر السلعة هي الوحدة الإحصائية في الحالة الطبيعية لبيانات التجارة الخارجية في دول </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عالم والتي يعبر عنها  بالبيان الجمركي الصادر عن الإدارة العامة للجمارك في هذه الدول و بكامل مرفقاته، مثل شهادة المنشأ والفاتورة وقائمة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الشد (التغليف) وشهادة الصحة للأدوية والمبيدات والمواد الغذائية واللحوم، وشهادة الزراعة وشهادة الإفراج ... الخ.  لكن الحال في فلسطين ونتيجة للمرحلة الانتقالية، تعتبر فاتورة المقاصة لضريبة القيمة المضافة هي الدلالة الأولى للسلعة بالإضافة للبيان الجمركي الإسرائيلي وبعض البيانات التكميلية الأخرى، في مشروع التجارة الخارجية في فلسطين و يغطي ذلك كل حسب إختصاصه للصادر والوارد، ونوجزها بما يلي:</w:t>
      </w: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1.1.2 </w:t>
      </w:r>
      <w:r w:rsidRPr="008235A0">
        <w:rPr>
          <w:rFonts w:cs="Simplified Arabic" w:hint="cs"/>
          <w:smallCaps/>
          <w:strike/>
          <w:vanish/>
          <w:sz w:val="24"/>
          <w:szCs w:val="24"/>
          <w:vertAlign w:val="superscript"/>
          <w:rtl/>
        </w:rPr>
        <w:t>فاتورة المقاصة للضريبة المضافة:</w:t>
      </w: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فاتورة موحدة للجانبين الفلسطيني والإسرائيلي، ويظهر فيها إسم ورقم هوية المشتغل ا</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مرخص للجانبين ورقمه الضريبي والمادة المتبادلة وتاريخ التبادل ورقم الفاتورة وقيمة الضريبة المضافة.  وتعكس حركة التبادل ا</w:t>
      </w:r>
      <w:r w:rsidRPr="008235A0">
        <w:rPr>
          <w:rFonts w:cs="Simplified Arabic"/>
          <w:smallCaps/>
          <w:strike/>
          <w:vanish/>
          <w:sz w:val="24"/>
          <w:szCs w:val="24"/>
          <w:vertAlign w:val="superscript"/>
          <w:rtl/>
        </w:rPr>
        <w:t>لت</w:t>
      </w:r>
      <w:r w:rsidRPr="008235A0">
        <w:rPr>
          <w:rFonts w:cs="Simplified Arabic" w:hint="cs"/>
          <w:smallCaps/>
          <w:strike/>
          <w:vanish/>
          <w:sz w:val="24"/>
          <w:szCs w:val="24"/>
          <w:vertAlign w:val="superscript"/>
          <w:rtl/>
        </w:rPr>
        <w:t>جاري بين مناطق السلطة الوطنية الفلسطينية وإسرائيل فقط.</w:t>
      </w: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2.1.2 </w:t>
      </w:r>
      <w:r w:rsidRPr="008235A0">
        <w:rPr>
          <w:rFonts w:cs="Simplified Arabic" w:hint="cs"/>
          <w:smallCaps/>
          <w:strike/>
          <w:vanish/>
          <w:sz w:val="24"/>
          <w:szCs w:val="24"/>
          <w:vertAlign w:val="superscript"/>
          <w:rtl/>
        </w:rPr>
        <w:t>البيان الجمركي:</w:t>
      </w: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هو وثيقة جمركية إسرائيلية تحتوي كافة البيانات الخاصة با</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واردات الفلسطينية المباشرة من دول العالم عبر الموانيء والمعابر الإسرائيلية وجسري دامية والكرامة (اللنبي) ويصل وزارة الم</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ية صورة فقط من البيان بدون مرفقات، حيث أن البيان الجمركي الفلسطيني لم يعمل به لغاية الانتهاء من هذه النشرة إلا بصورة بيان أمتعة المساف</w:t>
      </w:r>
      <w:r w:rsidRPr="008235A0">
        <w:rPr>
          <w:rFonts w:cs="Simplified Arabic"/>
          <w:smallCaps/>
          <w:strike/>
          <w:vanish/>
          <w:sz w:val="24"/>
          <w:szCs w:val="24"/>
          <w:vertAlign w:val="superscript"/>
          <w:rtl/>
        </w:rPr>
        <w:t>ر</w:t>
      </w:r>
      <w:r w:rsidRPr="008235A0">
        <w:rPr>
          <w:rFonts w:cs="Simplified Arabic" w:hint="cs"/>
          <w:smallCaps/>
          <w:strike/>
          <w:vanish/>
          <w:sz w:val="24"/>
          <w:szCs w:val="24"/>
          <w:vertAlign w:val="superscript"/>
          <w:rtl/>
        </w:rPr>
        <w:t>ين المعمول به لدى الجانب الفلسطيني في معبري العودة والكرامة .</w:t>
      </w: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3.1.2 </w:t>
      </w:r>
      <w:r w:rsidRPr="008235A0">
        <w:rPr>
          <w:rFonts w:cs="Simplified Arabic" w:hint="cs"/>
          <w:smallCaps/>
          <w:strike/>
          <w:vanish/>
          <w:sz w:val="24"/>
          <w:szCs w:val="24"/>
          <w:vertAlign w:val="superscript"/>
          <w:rtl/>
        </w:rPr>
        <w:t>شهادة المنشأ:</w:t>
      </w: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وثيقة صادرة عن الغرف التجارية في</w:t>
      </w:r>
      <w:r w:rsidRPr="008235A0">
        <w:rPr>
          <w:rFonts w:cs="Simplified Arabic"/>
          <w:smallCaps/>
          <w:strike/>
          <w:vanish/>
          <w:sz w:val="24"/>
          <w:szCs w:val="24"/>
          <w:vertAlign w:val="superscript"/>
          <w:rtl/>
        </w:rPr>
        <w:t xml:space="preserve"> ا</w:t>
      </w:r>
      <w:r w:rsidRPr="008235A0">
        <w:rPr>
          <w:rFonts w:cs="Simplified Arabic" w:hint="cs"/>
          <w:smallCaps/>
          <w:strike/>
          <w:vanish/>
          <w:sz w:val="24"/>
          <w:szCs w:val="24"/>
          <w:vertAlign w:val="superscript"/>
          <w:rtl/>
        </w:rPr>
        <w:t>لمحافظات الفلسطينية ومعتمدة من قبل وزارة الإقتصاد والتجارة وتعكس البيانات الخاصة بالصادر الوطني المنشأ والمعاد تصديره إلى الأردن والدو</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 xml:space="preserve"> العربية ودول العالم الأخرى (حيث نشرة 96)عدا إسرائيل.</w:t>
      </w: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4.1.2 </w:t>
      </w:r>
      <w:r w:rsidRPr="008235A0">
        <w:rPr>
          <w:rFonts w:cs="Simplified Arabic" w:hint="cs"/>
          <w:smallCaps/>
          <w:strike/>
          <w:vanish/>
          <w:sz w:val="24"/>
          <w:szCs w:val="24"/>
          <w:vertAlign w:val="superscript"/>
          <w:rtl/>
        </w:rPr>
        <w:t>البيانات التكميلية:</w:t>
      </w: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بيانات كل من سلطة المياه والهيئة ا</w:t>
      </w:r>
      <w:r w:rsidRPr="008235A0">
        <w:rPr>
          <w:rFonts w:cs="Simplified Arabic"/>
          <w:smallCaps/>
          <w:strike/>
          <w:vanish/>
          <w:sz w:val="24"/>
          <w:szCs w:val="24"/>
          <w:vertAlign w:val="superscript"/>
          <w:rtl/>
        </w:rPr>
        <w:t>لع</w:t>
      </w:r>
      <w:r w:rsidRPr="008235A0">
        <w:rPr>
          <w:rFonts w:cs="Simplified Arabic" w:hint="cs"/>
          <w:smallCaps/>
          <w:strike/>
          <w:vanish/>
          <w:sz w:val="24"/>
          <w:szCs w:val="24"/>
          <w:vertAlign w:val="superscript"/>
          <w:rtl/>
        </w:rPr>
        <w:t>امة للبترول وسلطة البريد ووزارة الزراعة.</w:t>
      </w: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2.2 </w:t>
      </w:r>
      <w:r w:rsidRPr="008235A0">
        <w:rPr>
          <w:rFonts w:cs="Simplified Arabic" w:hint="cs"/>
          <w:smallCaps/>
          <w:strike/>
          <w:vanish/>
          <w:sz w:val="24"/>
          <w:szCs w:val="24"/>
          <w:vertAlign w:val="superscript"/>
          <w:rtl/>
        </w:rPr>
        <w:t>التعاريف والمصطلحات:</w:t>
      </w:r>
    </w:p>
    <w:p w:rsidR="003F6D7B" w:rsidRPr="008235A0" w:rsidRDefault="003F6D7B" w:rsidP="003F6D7B">
      <w:pPr>
        <w:ind w:left="-1"/>
        <w:jc w:val="both"/>
        <w:rPr>
          <w:rFonts w:cs="Simplified Arabic"/>
          <w:smallCaps/>
          <w:strike/>
          <w:vanish/>
          <w:sz w:val="24"/>
          <w:szCs w:val="24"/>
          <w:vertAlign w:val="superscript"/>
          <w:rtl/>
        </w:rPr>
      </w:pPr>
    </w:p>
    <w:p w:rsidR="003F6D7B" w:rsidRPr="008235A0" w:rsidRDefault="003F6D7B" w:rsidP="003F6D7B">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1.2.2 </w:t>
      </w:r>
      <w:r w:rsidRPr="008235A0">
        <w:rPr>
          <w:rFonts w:cs="Simplified Arabic" w:hint="cs"/>
          <w:smallCaps/>
          <w:strike/>
          <w:vanish/>
          <w:sz w:val="24"/>
          <w:szCs w:val="24"/>
          <w:vertAlign w:val="superscript"/>
          <w:rtl/>
        </w:rPr>
        <w:t>الواردات:</w:t>
      </w:r>
    </w:p>
    <w:p w:rsidR="003F6D7B" w:rsidRPr="008235A0" w:rsidRDefault="003F6D7B" w:rsidP="003F6D7B">
      <w:pPr>
        <w:ind w:left="-1"/>
        <w:jc w:val="both"/>
        <w:rPr>
          <w:rFonts w:cs="Simplified Arabic"/>
          <w:sz w:val="24"/>
          <w:szCs w:val="24"/>
          <w:rtl/>
        </w:rPr>
      </w:pPr>
      <w:r w:rsidRPr="008235A0">
        <w:rPr>
          <w:rFonts w:cs="Simplified Arabic"/>
          <w:smallCaps/>
          <w:strike/>
          <w:vanish/>
          <w:sz w:val="24"/>
          <w:szCs w:val="24"/>
          <w:vertAlign w:val="superscript"/>
          <w:rtl/>
        </w:rPr>
        <w:t>ه</w:t>
      </w:r>
      <w:r w:rsidRPr="008235A0">
        <w:rPr>
          <w:rFonts w:cs="Simplified Arabic" w:hint="cs"/>
          <w:smallCaps/>
          <w:strike/>
          <w:vanish/>
          <w:sz w:val="24"/>
          <w:szCs w:val="24"/>
          <w:vertAlign w:val="superscript"/>
          <w:rtl/>
        </w:rPr>
        <w:t>ي إجمـالي السلع والبضائع والخدمـات الواردة لل</w:t>
      </w:r>
      <w:r w:rsidRPr="008235A0">
        <w:rPr>
          <w:rFonts w:cs="Simplified Arabic"/>
          <w:smallCaps/>
          <w:strike/>
          <w:vanish/>
          <w:sz w:val="24"/>
          <w:szCs w:val="24"/>
          <w:vertAlign w:val="superscript"/>
          <w:rtl/>
        </w:rPr>
        <w:t>ب</w:t>
      </w:r>
      <w:r w:rsidRPr="008235A0">
        <w:rPr>
          <w:rFonts w:cs="Simplified Arabic" w:hint="cs"/>
          <w:smallCaps/>
          <w:strike/>
          <w:vanish/>
          <w:sz w:val="24"/>
          <w:szCs w:val="24"/>
          <w:vertAlign w:val="superscript"/>
          <w:rtl/>
        </w:rPr>
        <w:t xml:space="preserve">لاد عن طريق الموانئ البرية والبحرية والجوية التي تم نقل ملكيتها لتغطية الإحتياجات المحلية للإستهلاك والصناعة التحويلية </w:t>
      </w:r>
      <w:r w:rsidRPr="008235A0">
        <w:rPr>
          <w:rFonts w:cs="Simplified Arabic"/>
          <w:smallCaps/>
          <w:strike/>
          <w:vanish/>
          <w:sz w:val="24"/>
          <w:szCs w:val="24"/>
          <w:vertAlign w:val="superscript"/>
          <w:rtl/>
        </w:rPr>
        <w:t>وا</w:t>
      </w:r>
      <w:r w:rsidRPr="008235A0">
        <w:rPr>
          <w:rFonts w:cs="Simplified Arabic" w:hint="cs"/>
          <w:smallCaps/>
          <w:strike/>
          <w:vanish/>
          <w:sz w:val="24"/>
          <w:szCs w:val="24"/>
          <w:vertAlign w:val="superscript"/>
          <w:rtl/>
        </w:rPr>
        <w:t>لتصدير وإعادة التصدير، وتجري عليها عمليات التخليص الجمركي المتبعة، سواءاً كانت مستوردة لحساب القطاع العام أو القطاع الخاص وبغض النظر إ</w:t>
      </w:r>
      <w:r w:rsidRPr="008235A0">
        <w:rPr>
          <w:rFonts w:cs="Simplified Arabic"/>
          <w:smallCaps/>
          <w:strike/>
          <w:vanish/>
          <w:sz w:val="24"/>
          <w:szCs w:val="24"/>
          <w:vertAlign w:val="superscript"/>
          <w:rtl/>
        </w:rPr>
        <w:t>ن</w:t>
      </w:r>
      <w:r w:rsidRPr="008235A0">
        <w:rPr>
          <w:rFonts w:cs="Simplified Arabic" w:hint="cs"/>
          <w:smallCaps/>
          <w:strike/>
          <w:vanish/>
          <w:sz w:val="24"/>
          <w:szCs w:val="24"/>
          <w:vertAlign w:val="superscript"/>
          <w:rtl/>
        </w:rPr>
        <w:t xml:space="preserve"> كانت مرسمة أو معفاة من الرسوم الجمركية، وتحسب قيمة الواردات على أساس ( سيف</w:t>
      </w:r>
      <w:r w:rsidRPr="008235A0">
        <w:rPr>
          <w:rFonts w:cs="Simplified Arabic"/>
          <w:sz w:val="24"/>
          <w:szCs w:val="24"/>
        </w:rPr>
        <w:t>C.I.F</w:t>
      </w:r>
      <w:r w:rsidRPr="008235A0">
        <w:rPr>
          <w:rFonts w:cs="Simplified Arabic"/>
          <w:sz w:val="24"/>
          <w:szCs w:val="24"/>
          <w:rtl/>
        </w:rPr>
        <w:t>) و</w:t>
      </w:r>
      <w:r w:rsidRPr="008235A0">
        <w:rPr>
          <w:rFonts w:cs="Simplified Arabic" w:hint="cs"/>
          <w:sz w:val="24"/>
          <w:szCs w:val="24"/>
          <w:rtl/>
        </w:rPr>
        <w:t xml:space="preserve">تعني </w:t>
      </w:r>
      <w:r w:rsidRPr="008235A0">
        <w:rPr>
          <w:rFonts w:cs="Simplified Arabic"/>
          <w:sz w:val="24"/>
          <w:szCs w:val="24"/>
          <w:rtl/>
        </w:rPr>
        <w:t>ثم</w:t>
      </w:r>
      <w:r w:rsidRPr="008235A0">
        <w:rPr>
          <w:rFonts w:cs="Simplified Arabic" w:hint="cs"/>
          <w:sz w:val="24"/>
          <w:szCs w:val="24"/>
          <w:rtl/>
        </w:rPr>
        <w:t>ن</w:t>
      </w:r>
      <w:r w:rsidRPr="008235A0">
        <w:rPr>
          <w:rFonts w:cs="Simplified Arabic"/>
          <w:sz w:val="24"/>
          <w:szCs w:val="24"/>
          <w:rtl/>
        </w:rPr>
        <w:t xml:space="preserve"> ا</w:t>
      </w:r>
      <w:r w:rsidRPr="008235A0">
        <w:rPr>
          <w:rFonts w:cs="Simplified Arabic" w:hint="cs"/>
          <w:sz w:val="24"/>
          <w:szCs w:val="24"/>
          <w:rtl/>
        </w:rPr>
        <w:t xml:space="preserve">لبضاعة بكامل تكلفتها في </w:t>
      </w:r>
      <w:r w:rsidRPr="008235A0">
        <w:rPr>
          <w:rFonts w:cs="Simplified Arabic"/>
          <w:sz w:val="24"/>
          <w:szCs w:val="24"/>
          <w:rtl/>
        </w:rPr>
        <w:t>بل</w:t>
      </w:r>
      <w:r w:rsidRPr="008235A0">
        <w:rPr>
          <w:rFonts w:cs="Simplified Arabic" w:hint="cs"/>
          <w:sz w:val="24"/>
          <w:szCs w:val="24"/>
          <w:rtl/>
        </w:rPr>
        <w:t>د المنشأ على ظهر الوسيلة الناقلة، مضافاً إليها رسوم التأمين وأجور الشحن حتى تصل المراكز الجمركية للبلد (المقصد النهائي)</w:t>
      </w:r>
      <w:r w:rsidRPr="008235A0">
        <w:rPr>
          <w:rFonts w:cs="Simplified Arabic"/>
          <w:sz w:val="24"/>
          <w:szCs w:val="24"/>
          <w:rtl/>
        </w:rPr>
        <w:t>.</w:t>
      </w:r>
    </w:p>
    <w:p w:rsidR="003F6D7B" w:rsidRPr="00F63AEC" w:rsidRDefault="003F6D7B" w:rsidP="003F6D7B">
      <w:pPr>
        <w:ind w:left="-1"/>
        <w:jc w:val="both"/>
        <w:rPr>
          <w:rFonts w:cs="Simplified Arabic"/>
          <w:sz w:val="18"/>
          <w:szCs w:val="18"/>
          <w:rtl/>
        </w:rPr>
      </w:pPr>
      <w:r>
        <w:rPr>
          <w:rFonts w:cs="Simplified Arabic" w:hint="cs"/>
          <w:sz w:val="18"/>
          <w:szCs w:val="18"/>
          <w:rtl/>
        </w:rPr>
        <w:t xml:space="preserve"> </w:t>
      </w:r>
    </w:p>
    <w:p w:rsidR="003F6D7B" w:rsidRPr="005E7EA7" w:rsidRDefault="003F6D7B" w:rsidP="003F6D7B">
      <w:pPr>
        <w:ind w:left="-1"/>
        <w:jc w:val="both"/>
        <w:rPr>
          <w:rFonts w:cs="Simplified Arabic"/>
          <w:b/>
          <w:bCs/>
          <w:sz w:val="24"/>
          <w:szCs w:val="24"/>
          <w:rtl/>
        </w:rPr>
      </w:pPr>
      <w:r w:rsidRPr="009B0611">
        <w:rPr>
          <w:rFonts w:cs="Simplified Arabic" w:hint="cs"/>
          <w:b/>
          <w:bCs/>
          <w:sz w:val="24"/>
          <w:szCs w:val="24"/>
          <w:rtl/>
        </w:rPr>
        <w:t>قيمة السلعة محملة على ظهر وسيلة النقل</w:t>
      </w:r>
      <w:r w:rsidRPr="009B0611">
        <w:rPr>
          <w:rFonts w:cs="Simplified Arabic"/>
          <w:b/>
          <w:bCs/>
          <w:sz w:val="24"/>
          <w:szCs w:val="24"/>
          <w:rtl/>
        </w:rPr>
        <w:t xml:space="preserve"> (</w:t>
      </w:r>
      <w:r w:rsidRPr="009B0611">
        <w:rPr>
          <w:rFonts w:cs="Simplified Arabic"/>
          <w:b/>
          <w:bCs/>
          <w:sz w:val="24"/>
          <w:szCs w:val="24"/>
        </w:rPr>
        <w:t>F.O.B.</w:t>
      </w:r>
      <w:r w:rsidRPr="009B0611">
        <w:rPr>
          <w:rFonts w:cs="Simplified Arabic"/>
          <w:b/>
          <w:bCs/>
          <w:sz w:val="24"/>
          <w:szCs w:val="24"/>
          <w:rtl/>
        </w:rPr>
        <w:t>):</w:t>
      </w:r>
    </w:p>
    <w:p w:rsidR="003F6D7B" w:rsidRPr="008235A0" w:rsidRDefault="003F6D7B" w:rsidP="003F6D7B">
      <w:pPr>
        <w:ind w:left="-1"/>
        <w:jc w:val="both"/>
        <w:rPr>
          <w:rFonts w:cs="Simplified Arabic"/>
          <w:sz w:val="24"/>
          <w:szCs w:val="24"/>
          <w:rtl/>
        </w:rPr>
      </w:pPr>
      <w:r w:rsidRPr="008235A0">
        <w:rPr>
          <w:rFonts w:cs="Simplified Arabic" w:hint="cs"/>
          <w:sz w:val="24"/>
          <w:szCs w:val="24"/>
          <w:rtl/>
        </w:rPr>
        <w:t>و</w:t>
      </w:r>
      <w:r w:rsidRPr="008235A0">
        <w:rPr>
          <w:rFonts w:cs="Simplified Arabic"/>
          <w:sz w:val="24"/>
          <w:szCs w:val="24"/>
          <w:rtl/>
        </w:rPr>
        <w:t>ه</w:t>
      </w:r>
      <w:r w:rsidRPr="008235A0">
        <w:rPr>
          <w:rFonts w:cs="Simplified Arabic" w:hint="cs"/>
          <w:sz w:val="24"/>
          <w:szCs w:val="24"/>
          <w:rtl/>
        </w:rPr>
        <w:t xml:space="preserve">ي </w:t>
      </w:r>
      <w:r w:rsidRPr="008235A0">
        <w:rPr>
          <w:rFonts w:cs="Simplified Arabic"/>
          <w:sz w:val="24"/>
          <w:szCs w:val="24"/>
          <w:rtl/>
        </w:rPr>
        <w:t>قي</w:t>
      </w:r>
      <w:r w:rsidRPr="008235A0">
        <w:rPr>
          <w:rFonts w:cs="Simplified Arabic" w:hint="cs"/>
          <w:sz w:val="24"/>
          <w:szCs w:val="24"/>
          <w:rtl/>
        </w:rPr>
        <w:t>م</w:t>
      </w:r>
      <w:r w:rsidRPr="008235A0">
        <w:rPr>
          <w:rFonts w:cs="Simplified Arabic"/>
          <w:sz w:val="24"/>
          <w:szCs w:val="24"/>
          <w:rtl/>
        </w:rPr>
        <w:t xml:space="preserve">ة </w:t>
      </w:r>
      <w:r w:rsidRPr="008235A0">
        <w:rPr>
          <w:rFonts w:cs="Simplified Arabic" w:hint="cs"/>
          <w:sz w:val="24"/>
          <w:szCs w:val="24"/>
          <w:rtl/>
        </w:rPr>
        <w:t>الصادرات السلعية</w:t>
      </w:r>
      <w:r w:rsidRPr="008235A0">
        <w:rPr>
          <w:rFonts w:cs="Simplified Arabic"/>
          <w:sz w:val="24"/>
          <w:szCs w:val="24"/>
          <w:rtl/>
        </w:rPr>
        <w:t xml:space="preserve"> ع</w:t>
      </w:r>
      <w:r w:rsidRPr="008235A0">
        <w:rPr>
          <w:rFonts w:cs="Simplified Arabic" w:hint="cs"/>
          <w:sz w:val="24"/>
          <w:szCs w:val="24"/>
          <w:rtl/>
        </w:rPr>
        <w:t xml:space="preserve">لى أساس (فوب </w:t>
      </w:r>
      <w:r w:rsidRPr="008235A0">
        <w:rPr>
          <w:rFonts w:cs="Simplified Arabic"/>
          <w:sz w:val="24"/>
          <w:szCs w:val="24"/>
        </w:rPr>
        <w:t>F.O.B</w:t>
      </w:r>
      <w:r w:rsidRPr="008235A0">
        <w:rPr>
          <w:rFonts w:cs="Simplified Arabic"/>
          <w:sz w:val="24"/>
          <w:szCs w:val="24"/>
          <w:rtl/>
        </w:rPr>
        <w:t>) أ</w:t>
      </w:r>
      <w:r w:rsidRPr="008235A0">
        <w:rPr>
          <w:rFonts w:cs="Simplified Arabic" w:hint="cs"/>
          <w:sz w:val="24"/>
          <w:szCs w:val="24"/>
          <w:rtl/>
        </w:rPr>
        <w:t>ي بسعر تكلفتها محملة على ظهر و</w:t>
      </w:r>
      <w:r>
        <w:rPr>
          <w:rFonts w:cs="Simplified Arabic" w:hint="cs"/>
          <w:sz w:val="24"/>
          <w:szCs w:val="24"/>
          <w:rtl/>
        </w:rPr>
        <w:t>سيلة النقل في حدود البلد المصدر</w:t>
      </w:r>
      <w:r w:rsidRPr="008235A0">
        <w:rPr>
          <w:rFonts w:cs="Simplified Arabic" w:hint="cs"/>
          <w:sz w:val="24"/>
          <w:szCs w:val="24"/>
          <w:rtl/>
        </w:rPr>
        <w:t>.</w:t>
      </w:r>
    </w:p>
    <w:p w:rsidR="003F6D7B" w:rsidRPr="00F63AEC" w:rsidRDefault="003F6D7B" w:rsidP="003F6D7B">
      <w:pPr>
        <w:ind w:left="-1"/>
        <w:jc w:val="both"/>
        <w:rPr>
          <w:rFonts w:cs="Simplified Arabic"/>
          <w:sz w:val="18"/>
          <w:szCs w:val="18"/>
          <w:rtl/>
        </w:rPr>
      </w:pPr>
    </w:p>
    <w:p w:rsidR="003F6D7B" w:rsidRPr="001F6FB9" w:rsidRDefault="003F6D7B" w:rsidP="003F6D7B">
      <w:pPr>
        <w:ind w:left="-1"/>
        <w:jc w:val="both"/>
        <w:rPr>
          <w:rFonts w:cs="Simplified Arabic"/>
          <w:b/>
          <w:bCs/>
          <w:color w:val="000000" w:themeColor="text1"/>
          <w:sz w:val="24"/>
          <w:szCs w:val="24"/>
          <w:rtl/>
        </w:rPr>
      </w:pPr>
      <w:bookmarkStart w:id="0" w:name="OLE_LINK1"/>
      <w:r w:rsidRPr="001F6FB9">
        <w:rPr>
          <w:rFonts w:cs="Simplified Arabic"/>
          <w:b/>
          <w:bCs/>
          <w:color w:val="000000" w:themeColor="text1"/>
          <w:sz w:val="24"/>
          <w:szCs w:val="24"/>
          <w:rtl/>
        </w:rPr>
        <w:t>و</w:t>
      </w:r>
      <w:r w:rsidRPr="001F6FB9">
        <w:rPr>
          <w:rFonts w:cs="Simplified Arabic" w:hint="cs"/>
          <w:b/>
          <w:bCs/>
          <w:color w:val="000000" w:themeColor="text1"/>
          <w:sz w:val="24"/>
          <w:szCs w:val="24"/>
          <w:rtl/>
        </w:rPr>
        <w:t xml:space="preserve">حدات القياس: </w:t>
      </w:r>
    </w:p>
    <w:bookmarkEnd w:id="0"/>
    <w:p w:rsidR="003F6D7B" w:rsidRPr="001F6FB9" w:rsidRDefault="003F6D7B" w:rsidP="003F6D7B">
      <w:pPr>
        <w:numPr>
          <w:ilvl w:val="0"/>
          <w:numId w:val="2"/>
        </w:numPr>
        <w:tabs>
          <w:tab w:val="clear" w:pos="648"/>
        </w:tabs>
        <w:ind w:left="566" w:right="0" w:hanging="284"/>
        <w:jc w:val="both"/>
        <w:rPr>
          <w:rFonts w:cs="Simplified Arabic"/>
          <w:color w:val="000000" w:themeColor="text1"/>
          <w:sz w:val="24"/>
          <w:szCs w:val="24"/>
          <w:rtl/>
        </w:rPr>
      </w:pPr>
      <w:r w:rsidRPr="001F6FB9">
        <w:rPr>
          <w:rFonts w:cs="Simplified Arabic"/>
          <w:color w:val="000000" w:themeColor="text1"/>
          <w:sz w:val="24"/>
          <w:szCs w:val="24"/>
          <w:rtl/>
        </w:rPr>
        <w:t>ال</w:t>
      </w:r>
      <w:r w:rsidRPr="001F6FB9">
        <w:rPr>
          <w:rFonts w:cs="Simplified Arabic" w:hint="cs"/>
          <w:color w:val="000000" w:themeColor="text1"/>
          <w:sz w:val="24"/>
          <w:szCs w:val="24"/>
          <w:rtl/>
        </w:rPr>
        <w:t xml:space="preserve">غرام: </w:t>
      </w:r>
      <w:r w:rsidRPr="001F6FB9">
        <w:rPr>
          <w:rFonts w:cs="Simplified Arabic"/>
          <w:color w:val="000000" w:themeColor="text1"/>
          <w:sz w:val="24"/>
          <w:szCs w:val="24"/>
          <w:rtl/>
        </w:rPr>
        <w:t>ه</w:t>
      </w:r>
      <w:r w:rsidRPr="001F6FB9">
        <w:rPr>
          <w:rFonts w:cs="Simplified Arabic" w:hint="cs"/>
          <w:color w:val="000000" w:themeColor="text1"/>
          <w:sz w:val="24"/>
          <w:szCs w:val="24"/>
          <w:rtl/>
        </w:rPr>
        <w:t xml:space="preserve">و </w:t>
      </w:r>
      <w:r w:rsidRPr="001F6FB9">
        <w:rPr>
          <w:rFonts w:cs="Simplified Arabic"/>
          <w:color w:val="000000" w:themeColor="text1"/>
          <w:sz w:val="24"/>
          <w:szCs w:val="24"/>
          <w:rtl/>
        </w:rPr>
        <w:t>وح</w:t>
      </w:r>
      <w:r w:rsidRPr="001F6FB9">
        <w:rPr>
          <w:rFonts w:cs="Simplified Arabic" w:hint="cs"/>
          <w:color w:val="000000" w:themeColor="text1"/>
          <w:sz w:val="24"/>
          <w:szCs w:val="24"/>
          <w:rtl/>
        </w:rPr>
        <w:t>دة وزن للذهب والفضة والمجوهرات</w:t>
      </w:r>
      <w:r w:rsidRPr="001F6FB9">
        <w:rPr>
          <w:rFonts w:cs="Simplified Arabic"/>
          <w:color w:val="000000" w:themeColor="text1"/>
          <w:sz w:val="24"/>
          <w:szCs w:val="24"/>
          <w:rtl/>
        </w:rPr>
        <w:t xml:space="preserve"> </w:t>
      </w:r>
      <w:r w:rsidRPr="001F6FB9">
        <w:rPr>
          <w:rFonts w:cs="Simplified Arabic" w:hint="cs"/>
          <w:color w:val="000000" w:themeColor="text1"/>
          <w:sz w:val="24"/>
          <w:szCs w:val="24"/>
          <w:rtl/>
        </w:rPr>
        <w:t>والأحجار الكريمة والساعات الثمينة.</w:t>
      </w:r>
    </w:p>
    <w:p w:rsidR="003F6D7B" w:rsidRPr="001F6FB9" w:rsidRDefault="003F6D7B" w:rsidP="003F6D7B">
      <w:pPr>
        <w:numPr>
          <w:ilvl w:val="0"/>
          <w:numId w:val="2"/>
        </w:numPr>
        <w:tabs>
          <w:tab w:val="clear" w:pos="648"/>
        </w:tabs>
        <w:ind w:left="566" w:right="0" w:hanging="284"/>
        <w:jc w:val="both"/>
        <w:rPr>
          <w:rFonts w:cs="Simplified Arabic"/>
          <w:color w:val="000000" w:themeColor="text1"/>
          <w:sz w:val="24"/>
          <w:szCs w:val="24"/>
          <w:rtl/>
        </w:rPr>
      </w:pPr>
      <w:r w:rsidRPr="001F6FB9">
        <w:rPr>
          <w:rFonts w:cs="Simplified Arabic"/>
          <w:color w:val="000000" w:themeColor="text1"/>
          <w:sz w:val="24"/>
          <w:szCs w:val="24"/>
          <w:rtl/>
        </w:rPr>
        <w:t>ال</w:t>
      </w:r>
      <w:r w:rsidRPr="001F6FB9">
        <w:rPr>
          <w:rFonts w:cs="Simplified Arabic" w:hint="cs"/>
          <w:color w:val="000000" w:themeColor="text1"/>
          <w:sz w:val="24"/>
          <w:szCs w:val="24"/>
          <w:rtl/>
        </w:rPr>
        <w:t xml:space="preserve">كيلو غرام: </w:t>
      </w:r>
      <w:r w:rsidRPr="001F6FB9">
        <w:rPr>
          <w:rFonts w:cs="Simplified Arabic"/>
          <w:color w:val="000000" w:themeColor="text1"/>
          <w:sz w:val="24"/>
          <w:szCs w:val="24"/>
          <w:rtl/>
        </w:rPr>
        <w:t>ه</w:t>
      </w:r>
      <w:r w:rsidRPr="001F6FB9">
        <w:rPr>
          <w:rFonts w:cs="Simplified Arabic" w:hint="cs"/>
          <w:color w:val="000000" w:themeColor="text1"/>
          <w:sz w:val="24"/>
          <w:szCs w:val="24"/>
          <w:rtl/>
        </w:rPr>
        <w:t xml:space="preserve">و </w:t>
      </w:r>
      <w:r w:rsidRPr="001F6FB9">
        <w:rPr>
          <w:rFonts w:cs="Simplified Arabic"/>
          <w:color w:val="000000" w:themeColor="text1"/>
          <w:sz w:val="24"/>
          <w:szCs w:val="24"/>
          <w:rtl/>
        </w:rPr>
        <w:t>و</w:t>
      </w:r>
      <w:r w:rsidRPr="001F6FB9">
        <w:rPr>
          <w:rFonts w:cs="Simplified Arabic" w:hint="cs"/>
          <w:color w:val="000000" w:themeColor="text1"/>
          <w:sz w:val="24"/>
          <w:szCs w:val="24"/>
          <w:rtl/>
        </w:rPr>
        <w:t>حدة وزن للغالبية العظمى من التدفقات السلعية من فلسطين وإل</w:t>
      </w:r>
      <w:r w:rsidRPr="001F6FB9">
        <w:rPr>
          <w:rFonts w:cs="Simplified Arabic"/>
          <w:color w:val="000000" w:themeColor="text1"/>
          <w:sz w:val="24"/>
          <w:szCs w:val="24"/>
          <w:rtl/>
        </w:rPr>
        <w:t>يه</w:t>
      </w:r>
      <w:r w:rsidRPr="001F6FB9">
        <w:rPr>
          <w:rFonts w:cs="Simplified Arabic" w:hint="cs"/>
          <w:color w:val="000000" w:themeColor="text1"/>
          <w:sz w:val="24"/>
          <w:szCs w:val="24"/>
          <w:rtl/>
        </w:rPr>
        <w:t>ا</w:t>
      </w:r>
      <w:r w:rsidRPr="001F6FB9">
        <w:rPr>
          <w:rFonts w:cs="Simplified Arabic"/>
          <w:color w:val="000000" w:themeColor="text1"/>
          <w:sz w:val="24"/>
          <w:szCs w:val="24"/>
          <w:rtl/>
        </w:rPr>
        <w:t>.</w:t>
      </w:r>
    </w:p>
    <w:p w:rsidR="003F6D7B" w:rsidRPr="001F6FB9" w:rsidRDefault="003F6D7B" w:rsidP="003F6D7B">
      <w:pPr>
        <w:numPr>
          <w:ilvl w:val="0"/>
          <w:numId w:val="2"/>
        </w:numPr>
        <w:tabs>
          <w:tab w:val="clear" w:pos="648"/>
        </w:tabs>
        <w:ind w:left="566" w:right="0" w:hanging="284"/>
        <w:jc w:val="both"/>
        <w:rPr>
          <w:rFonts w:cs="Simplified Arabic"/>
          <w:color w:val="000000" w:themeColor="text1"/>
          <w:sz w:val="24"/>
          <w:szCs w:val="24"/>
          <w:rtl/>
        </w:rPr>
      </w:pPr>
      <w:r w:rsidRPr="001F6FB9">
        <w:rPr>
          <w:rFonts w:cs="Simplified Arabic"/>
          <w:color w:val="000000" w:themeColor="text1"/>
          <w:sz w:val="24"/>
          <w:szCs w:val="24"/>
          <w:rtl/>
        </w:rPr>
        <w:t>ال</w:t>
      </w:r>
      <w:r w:rsidRPr="001F6FB9">
        <w:rPr>
          <w:rFonts w:cs="Simplified Arabic" w:hint="cs"/>
          <w:color w:val="000000" w:themeColor="text1"/>
          <w:sz w:val="24"/>
          <w:szCs w:val="24"/>
          <w:rtl/>
        </w:rPr>
        <w:t>طن:</w:t>
      </w:r>
      <w:r w:rsidRPr="001F6FB9">
        <w:rPr>
          <w:rFonts w:cs="Simplified Arabic"/>
          <w:color w:val="000000" w:themeColor="text1"/>
          <w:sz w:val="24"/>
          <w:szCs w:val="24"/>
          <w:rtl/>
        </w:rPr>
        <w:t xml:space="preserve"> ه</w:t>
      </w:r>
      <w:r w:rsidRPr="001F6FB9">
        <w:rPr>
          <w:rFonts w:cs="Simplified Arabic" w:hint="cs"/>
          <w:color w:val="000000" w:themeColor="text1"/>
          <w:sz w:val="24"/>
          <w:szCs w:val="24"/>
          <w:rtl/>
        </w:rPr>
        <w:t>و وحدة وزن لحمولة السفن والطائرات</w:t>
      </w:r>
      <w:r w:rsidRPr="001F6FB9">
        <w:rPr>
          <w:rFonts w:cs="Simplified Arabic"/>
          <w:color w:val="000000" w:themeColor="text1"/>
          <w:sz w:val="24"/>
          <w:szCs w:val="24"/>
          <w:rtl/>
        </w:rPr>
        <w:t xml:space="preserve"> و</w:t>
      </w:r>
      <w:r w:rsidRPr="001F6FB9">
        <w:rPr>
          <w:rFonts w:cs="Simplified Arabic" w:hint="cs"/>
          <w:color w:val="000000" w:themeColor="text1"/>
          <w:sz w:val="24"/>
          <w:szCs w:val="24"/>
          <w:rtl/>
        </w:rPr>
        <w:t>يساوي 1000 كيلو غرام.</w:t>
      </w:r>
    </w:p>
    <w:p w:rsidR="003F6D7B" w:rsidRPr="001F6FB9" w:rsidRDefault="003F6D7B" w:rsidP="003F6D7B">
      <w:pPr>
        <w:numPr>
          <w:ilvl w:val="0"/>
          <w:numId w:val="2"/>
        </w:numPr>
        <w:tabs>
          <w:tab w:val="clear" w:pos="648"/>
        </w:tabs>
        <w:ind w:left="566" w:right="0" w:hanging="284"/>
        <w:jc w:val="both"/>
        <w:rPr>
          <w:rFonts w:cs="Simplified Arabic"/>
          <w:color w:val="000000" w:themeColor="text1"/>
          <w:sz w:val="24"/>
          <w:szCs w:val="24"/>
          <w:rtl/>
        </w:rPr>
      </w:pPr>
      <w:r w:rsidRPr="001F6FB9">
        <w:rPr>
          <w:rFonts w:cs="Simplified Arabic"/>
          <w:color w:val="000000" w:themeColor="text1"/>
          <w:sz w:val="24"/>
          <w:szCs w:val="24"/>
          <w:rtl/>
        </w:rPr>
        <w:t>ال</w:t>
      </w:r>
      <w:r w:rsidRPr="001F6FB9">
        <w:rPr>
          <w:rFonts w:cs="Simplified Arabic" w:hint="cs"/>
          <w:color w:val="000000" w:themeColor="text1"/>
          <w:sz w:val="24"/>
          <w:szCs w:val="24"/>
          <w:rtl/>
        </w:rPr>
        <w:t>كيلو</w:t>
      </w:r>
      <w:r w:rsidR="00EF6FB3">
        <w:rPr>
          <w:rFonts w:cs="Simplified Arabic" w:hint="cs"/>
          <w:color w:val="000000" w:themeColor="text1"/>
          <w:sz w:val="24"/>
          <w:szCs w:val="24"/>
          <w:rtl/>
        </w:rPr>
        <w:t xml:space="preserve"> </w:t>
      </w:r>
      <w:r w:rsidRPr="001F6FB9">
        <w:rPr>
          <w:rFonts w:cs="Simplified Arabic" w:hint="cs"/>
          <w:color w:val="000000" w:themeColor="text1"/>
          <w:sz w:val="24"/>
          <w:szCs w:val="24"/>
          <w:rtl/>
        </w:rPr>
        <w:t xml:space="preserve">واط/ ساعة: </w:t>
      </w:r>
      <w:r w:rsidRPr="001F6FB9">
        <w:rPr>
          <w:rFonts w:cs="Simplified Arabic"/>
          <w:color w:val="000000" w:themeColor="text1"/>
          <w:sz w:val="24"/>
          <w:szCs w:val="24"/>
          <w:rtl/>
        </w:rPr>
        <w:t>هي و</w:t>
      </w:r>
      <w:r w:rsidRPr="001F6FB9">
        <w:rPr>
          <w:rFonts w:cs="Simplified Arabic" w:hint="cs"/>
          <w:color w:val="000000" w:themeColor="text1"/>
          <w:sz w:val="24"/>
          <w:szCs w:val="24"/>
          <w:rtl/>
        </w:rPr>
        <w:t>حدة</w:t>
      </w:r>
      <w:r w:rsidRPr="001F6FB9">
        <w:rPr>
          <w:rFonts w:cs="Simplified Arabic"/>
          <w:color w:val="000000" w:themeColor="text1"/>
          <w:sz w:val="24"/>
          <w:szCs w:val="24"/>
          <w:rtl/>
        </w:rPr>
        <w:t xml:space="preserve"> ط</w:t>
      </w:r>
      <w:r w:rsidRPr="001F6FB9">
        <w:rPr>
          <w:rFonts w:cs="Simplified Arabic" w:hint="cs"/>
          <w:color w:val="000000" w:themeColor="text1"/>
          <w:sz w:val="24"/>
          <w:szCs w:val="24"/>
          <w:rtl/>
        </w:rPr>
        <w:t>اقة, الكيلوواط.ساعة (ك.و.س) = 1000</w:t>
      </w:r>
      <w:r w:rsidRPr="001F6FB9">
        <w:rPr>
          <w:rFonts w:cs="Simplified Arabic"/>
          <w:color w:val="000000" w:themeColor="text1"/>
          <w:sz w:val="24"/>
          <w:szCs w:val="24"/>
          <w:rtl/>
        </w:rPr>
        <w:t xml:space="preserve"> </w:t>
      </w:r>
      <w:r w:rsidRPr="001F6FB9">
        <w:rPr>
          <w:rFonts w:cs="Simplified Arabic"/>
          <w:color w:val="000000" w:themeColor="text1"/>
          <w:sz w:val="24"/>
          <w:szCs w:val="24"/>
        </w:rPr>
        <w:t>x</w:t>
      </w:r>
      <w:r w:rsidRPr="001F6FB9">
        <w:rPr>
          <w:rFonts w:cs="Simplified Arabic"/>
          <w:color w:val="000000" w:themeColor="text1"/>
          <w:sz w:val="24"/>
          <w:szCs w:val="24"/>
          <w:rtl/>
        </w:rPr>
        <w:t xml:space="preserve"> 3600 ث</w:t>
      </w:r>
      <w:r w:rsidRPr="001F6FB9">
        <w:rPr>
          <w:rFonts w:cs="Simplified Arabic" w:hint="cs"/>
          <w:color w:val="000000" w:themeColor="text1"/>
          <w:sz w:val="24"/>
          <w:szCs w:val="24"/>
          <w:rtl/>
        </w:rPr>
        <w:t xml:space="preserve"> = 3.6</w:t>
      </w:r>
      <w:r w:rsidRPr="001F6FB9">
        <w:rPr>
          <w:rFonts w:cs="Simplified Arabic"/>
          <w:color w:val="000000" w:themeColor="text1"/>
          <w:sz w:val="24"/>
          <w:szCs w:val="24"/>
        </w:rPr>
        <w:t>x</w:t>
      </w:r>
      <w:r w:rsidRPr="001F6FB9">
        <w:rPr>
          <w:rFonts w:cs="Simplified Arabic"/>
          <w:color w:val="000000" w:themeColor="text1"/>
          <w:sz w:val="24"/>
          <w:szCs w:val="24"/>
          <w:rtl/>
        </w:rPr>
        <w:t xml:space="preserve">10 </w:t>
      </w:r>
      <w:r w:rsidRPr="001F6FB9">
        <w:rPr>
          <w:rFonts w:cs="Simplified Arabic"/>
          <w:color w:val="000000" w:themeColor="text1"/>
          <w:sz w:val="24"/>
          <w:szCs w:val="24"/>
          <w:vertAlign w:val="superscript"/>
          <w:rtl/>
        </w:rPr>
        <w:t>6</w:t>
      </w:r>
      <w:r w:rsidRPr="001F6FB9">
        <w:rPr>
          <w:rFonts w:cs="Simplified Arabic"/>
          <w:color w:val="000000" w:themeColor="text1"/>
          <w:sz w:val="24"/>
          <w:szCs w:val="24"/>
          <w:rtl/>
        </w:rPr>
        <w:t xml:space="preserve"> و</w:t>
      </w:r>
      <w:r w:rsidRPr="001F6FB9">
        <w:rPr>
          <w:rFonts w:cs="Simplified Arabic" w:hint="cs"/>
          <w:color w:val="000000" w:themeColor="text1"/>
          <w:sz w:val="24"/>
          <w:szCs w:val="24"/>
          <w:rtl/>
        </w:rPr>
        <w:t>اط/ثانية</w:t>
      </w:r>
      <w:r w:rsidRPr="001F6FB9">
        <w:rPr>
          <w:rFonts w:cs="Simplified Arabic"/>
          <w:color w:val="000000" w:themeColor="text1"/>
          <w:sz w:val="24"/>
          <w:szCs w:val="24"/>
          <w:rtl/>
        </w:rPr>
        <w:t>.</w:t>
      </w:r>
    </w:p>
    <w:p w:rsidR="003F6D7B" w:rsidRPr="001F6FB9" w:rsidRDefault="003F6D7B" w:rsidP="003F6D7B">
      <w:pPr>
        <w:numPr>
          <w:ilvl w:val="0"/>
          <w:numId w:val="2"/>
        </w:numPr>
        <w:tabs>
          <w:tab w:val="clear" w:pos="648"/>
        </w:tabs>
        <w:ind w:left="566" w:right="0" w:hanging="284"/>
        <w:jc w:val="both"/>
        <w:rPr>
          <w:rFonts w:cs="Simplified Arabic"/>
          <w:color w:val="000000" w:themeColor="text1"/>
          <w:sz w:val="24"/>
          <w:szCs w:val="24"/>
          <w:rtl/>
        </w:rPr>
      </w:pPr>
      <w:r w:rsidRPr="001F6FB9">
        <w:rPr>
          <w:rFonts w:cs="Simplified Arabic"/>
          <w:color w:val="000000" w:themeColor="text1"/>
          <w:sz w:val="24"/>
          <w:szCs w:val="24"/>
          <w:rtl/>
        </w:rPr>
        <w:t>ال</w:t>
      </w:r>
      <w:r w:rsidRPr="001F6FB9">
        <w:rPr>
          <w:rFonts w:cs="Simplified Arabic" w:hint="cs"/>
          <w:color w:val="000000" w:themeColor="text1"/>
          <w:sz w:val="24"/>
          <w:szCs w:val="24"/>
          <w:rtl/>
        </w:rPr>
        <w:t xml:space="preserve">متر المكعب: </w:t>
      </w:r>
      <w:r w:rsidRPr="001F6FB9">
        <w:rPr>
          <w:rFonts w:cs="Simplified Arabic"/>
          <w:color w:val="000000" w:themeColor="text1"/>
          <w:sz w:val="24"/>
          <w:szCs w:val="24"/>
          <w:rtl/>
        </w:rPr>
        <w:t>ه</w:t>
      </w:r>
      <w:r w:rsidRPr="001F6FB9">
        <w:rPr>
          <w:rFonts w:cs="Simplified Arabic" w:hint="cs"/>
          <w:color w:val="000000" w:themeColor="text1"/>
          <w:sz w:val="24"/>
          <w:szCs w:val="24"/>
          <w:rtl/>
        </w:rPr>
        <w:t xml:space="preserve">و </w:t>
      </w:r>
      <w:r w:rsidRPr="001F6FB9">
        <w:rPr>
          <w:rFonts w:cs="Simplified Arabic"/>
          <w:color w:val="000000" w:themeColor="text1"/>
          <w:sz w:val="24"/>
          <w:szCs w:val="24"/>
          <w:rtl/>
        </w:rPr>
        <w:t>و</w:t>
      </w:r>
      <w:r w:rsidRPr="001F6FB9">
        <w:rPr>
          <w:rFonts w:cs="Simplified Arabic" w:hint="cs"/>
          <w:color w:val="000000" w:themeColor="text1"/>
          <w:sz w:val="24"/>
          <w:szCs w:val="24"/>
          <w:rtl/>
        </w:rPr>
        <w:t>حدة قياس للمياه العابرة في خطوط الأنابيب, وخلطات الباطون الجاهز.</w:t>
      </w:r>
    </w:p>
    <w:p w:rsidR="003F6D7B" w:rsidRPr="001F6FB9" w:rsidRDefault="003F6D7B" w:rsidP="003F6D7B">
      <w:pPr>
        <w:pStyle w:val="BlockText"/>
        <w:numPr>
          <w:ilvl w:val="0"/>
          <w:numId w:val="2"/>
        </w:numPr>
        <w:tabs>
          <w:tab w:val="clear" w:pos="648"/>
        </w:tabs>
        <w:ind w:left="566" w:right="0" w:hanging="284"/>
        <w:rPr>
          <w:rFonts w:cs="Simplified Arabic"/>
          <w:color w:val="000000" w:themeColor="text1"/>
          <w:sz w:val="24"/>
          <w:szCs w:val="24"/>
          <w:rtl/>
        </w:rPr>
      </w:pPr>
      <w:r w:rsidRPr="001F6FB9">
        <w:rPr>
          <w:rFonts w:cs="Simplified Arabic"/>
          <w:color w:val="000000" w:themeColor="text1"/>
          <w:sz w:val="24"/>
          <w:szCs w:val="24"/>
          <w:rtl/>
        </w:rPr>
        <w:t>ال</w:t>
      </w:r>
      <w:r w:rsidRPr="001F6FB9">
        <w:rPr>
          <w:rFonts w:cs="Simplified Arabic" w:hint="cs"/>
          <w:color w:val="000000" w:themeColor="text1"/>
          <w:sz w:val="24"/>
          <w:szCs w:val="24"/>
          <w:rtl/>
        </w:rPr>
        <w:t xml:space="preserve">برميل الأمريكي: </w:t>
      </w:r>
      <w:r w:rsidRPr="001F6FB9">
        <w:rPr>
          <w:rFonts w:cs="Simplified Arabic"/>
          <w:color w:val="000000" w:themeColor="text1"/>
          <w:sz w:val="24"/>
          <w:szCs w:val="24"/>
          <w:rtl/>
        </w:rPr>
        <w:t>ه</w:t>
      </w:r>
      <w:r w:rsidRPr="001F6FB9">
        <w:rPr>
          <w:rFonts w:cs="Simplified Arabic" w:hint="cs"/>
          <w:color w:val="000000" w:themeColor="text1"/>
          <w:sz w:val="24"/>
          <w:szCs w:val="24"/>
          <w:rtl/>
        </w:rPr>
        <w:t xml:space="preserve">و </w:t>
      </w:r>
      <w:r w:rsidRPr="001F6FB9">
        <w:rPr>
          <w:rFonts w:cs="Simplified Arabic"/>
          <w:color w:val="000000" w:themeColor="text1"/>
          <w:sz w:val="24"/>
          <w:szCs w:val="24"/>
          <w:rtl/>
        </w:rPr>
        <w:t>و</w:t>
      </w:r>
      <w:r w:rsidRPr="001F6FB9">
        <w:rPr>
          <w:rFonts w:cs="Simplified Arabic" w:hint="cs"/>
          <w:color w:val="000000" w:themeColor="text1"/>
          <w:sz w:val="24"/>
          <w:szCs w:val="24"/>
          <w:rtl/>
        </w:rPr>
        <w:t xml:space="preserve">حدة </w:t>
      </w:r>
      <w:r w:rsidRPr="001F6FB9">
        <w:rPr>
          <w:rFonts w:cs="Simplified Arabic"/>
          <w:color w:val="000000" w:themeColor="text1"/>
          <w:sz w:val="24"/>
          <w:szCs w:val="24"/>
          <w:rtl/>
        </w:rPr>
        <w:t>قي</w:t>
      </w:r>
      <w:r w:rsidRPr="001F6FB9">
        <w:rPr>
          <w:rFonts w:cs="Simplified Arabic" w:hint="cs"/>
          <w:color w:val="000000" w:themeColor="text1"/>
          <w:sz w:val="24"/>
          <w:szCs w:val="24"/>
          <w:rtl/>
        </w:rPr>
        <w:t>اس للبترول الخام ومشتقاته سواء كانت عابرة في خطوط أنابيب أو محملة في صهاريج ويساوي هذا البرميل (0.143 طن متري تقريباً).</w:t>
      </w:r>
    </w:p>
    <w:p w:rsidR="003F6D7B" w:rsidRPr="001F6FB9" w:rsidRDefault="003F6D7B" w:rsidP="003F6D7B">
      <w:pPr>
        <w:pStyle w:val="BlockText"/>
        <w:numPr>
          <w:ilvl w:val="0"/>
          <w:numId w:val="2"/>
        </w:numPr>
        <w:tabs>
          <w:tab w:val="clear" w:pos="648"/>
        </w:tabs>
        <w:ind w:left="566" w:right="0" w:hanging="284"/>
        <w:rPr>
          <w:rFonts w:cs="Simplified Arabic"/>
          <w:color w:val="000000" w:themeColor="text1"/>
          <w:sz w:val="24"/>
          <w:szCs w:val="24"/>
          <w:rtl/>
        </w:rPr>
      </w:pPr>
      <w:r w:rsidRPr="001F6FB9">
        <w:rPr>
          <w:rFonts w:cs="Simplified Arabic"/>
          <w:color w:val="000000" w:themeColor="text1"/>
          <w:sz w:val="24"/>
          <w:szCs w:val="24"/>
          <w:rtl/>
        </w:rPr>
        <w:t>ال</w:t>
      </w:r>
      <w:r w:rsidRPr="001F6FB9">
        <w:rPr>
          <w:rFonts w:cs="Simplified Arabic" w:hint="cs"/>
          <w:color w:val="000000" w:themeColor="text1"/>
          <w:sz w:val="24"/>
          <w:szCs w:val="24"/>
          <w:rtl/>
        </w:rPr>
        <w:t>طن المت</w:t>
      </w:r>
      <w:r w:rsidRPr="001F6FB9">
        <w:rPr>
          <w:rFonts w:cs="Simplified Arabic"/>
          <w:color w:val="000000" w:themeColor="text1"/>
          <w:sz w:val="24"/>
          <w:szCs w:val="24"/>
          <w:rtl/>
        </w:rPr>
        <w:t>ر</w:t>
      </w:r>
      <w:r w:rsidRPr="001F6FB9">
        <w:rPr>
          <w:rFonts w:cs="Simplified Arabic" w:hint="cs"/>
          <w:color w:val="000000" w:themeColor="text1"/>
          <w:sz w:val="24"/>
          <w:szCs w:val="24"/>
          <w:rtl/>
        </w:rPr>
        <w:t xml:space="preserve">ي: </w:t>
      </w:r>
      <w:r w:rsidRPr="001F6FB9">
        <w:rPr>
          <w:rFonts w:cs="Simplified Arabic"/>
          <w:color w:val="000000" w:themeColor="text1"/>
          <w:sz w:val="24"/>
          <w:szCs w:val="24"/>
          <w:rtl/>
        </w:rPr>
        <w:t>ه</w:t>
      </w:r>
      <w:r w:rsidRPr="001F6FB9">
        <w:rPr>
          <w:rFonts w:cs="Simplified Arabic" w:hint="cs"/>
          <w:color w:val="000000" w:themeColor="text1"/>
          <w:sz w:val="24"/>
          <w:szCs w:val="24"/>
          <w:rtl/>
        </w:rPr>
        <w:t xml:space="preserve">و </w:t>
      </w:r>
      <w:r w:rsidRPr="001F6FB9">
        <w:rPr>
          <w:rFonts w:cs="Simplified Arabic"/>
          <w:color w:val="000000" w:themeColor="text1"/>
          <w:sz w:val="24"/>
          <w:szCs w:val="24"/>
          <w:rtl/>
        </w:rPr>
        <w:t>وح</w:t>
      </w:r>
      <w:r w:rsidRPr="001F6FB9">
        <w:rPr>
          <w:rFonts w:cs="Simplified Arabic" w:hint="cs"/>
          <w:color w:val="000000" w:themeColor="text1"/>
          <w:sz w:val="24"/>
          <w:szCs w:val="24"/>
          <w:rtl/>
        </w:rPr>
        <w:t>دة وزن للبترول ومشتقاته ويساوي 7.3 برميل تقريبا وهو عبارة عن وزن متر مكعب من البترول ومشتقاته.</w:t>
      </w:r>
    </w:p>
    <w:p w:rsidR="003F6D7B" w:rsidRPr="001F6FB9" w:rsidRDefault="003F6D7B" w:rsidP="003F6D7B">
      <w:pPr>
        <w:numPr>
          <w:ilvl w:val="0"/>
          <w:numId w:val="2"/>
        </w:numPr>
        <w:tabs>
          <w:tab w:val="clear" w:pos="648"/>
        </w:tabs>
        <w:ind w:left="566" w:right="0" w:hanging="284"/>
        <w:jc w:val="both"/>
        <w:rPr>
          <w:rFonts w:cs="Simplified Arabic"/>
          <w:color w:val="000000" w:themeColor="text1"/>
          <w:sz w:val="24"/>
          <w:szCs w:val="24"/>
        </w:rPr>
      </w:pPr>
      <w:r w:rsidRPr="001F6FB9">
        <w:rPr>
          <w:rFonts w:cs="Simplified Arabic"/>
          <w:color w:val="000000" w:themeColor="text1"/>
          <w:sz w:val="24"/>
          <w:szCs w:val="24"/>
          <w:rtl/>
        </w:rPr>
        <w:t>ال</w:t>
      </w:r>
      <w:r w:rsidRPr="001F6FB9">
        <w:rPr>
          <w:rFonts w:cs="Simplified Arabic" w:hint="cs"/>
          <w:color w:val="000000" w:themeColor="text1"/>
          <w:sz w:val="24"/>
          <w:szCs w:val="24"/>
          <w:rtl/>
        </w:rPr>
        <w:t xml:space="preserve">قدم المكعب: </w:t>
      </w:r>
      <w:r w:rsidRPr="001F6FB9">
        <w:rPr>
          <w:rFonts w:cs="Simplified Arabic"/>
          <w:color w:val="000000" w:themeColor="text1"/>
          <w:sz w:val="24"/>
          <w:szCs w:val="24"/>
          <w:rtl/>
        </w:rPr>
        <w:t>ه</w:t>
      </w:r>
      <w:r w:rsidRPr="001F6FB9">
        <w:rPr>
          <w:rFonts w:cs="Simplified Arabic" w:hint="cs"/>
          <w:color w:val="000000" w:themeColor="text1"/>
          <w:sz w:val="24"/>
          <w:szCs w:val="24"/>
          <w:rtl/>
        </w:rPr>
        <w:t xml:space="preserve">و </w:t>
      </w:r>
      <w:r w:rsidRPr="001F6FB9">
        <w:rPr>
          <w:rFonts w:cs="Simplified Arabic"/>
          <w:color w:val="000000" w:themeColor="text1"/>
          <w:sz w:val="24"/>
          <w:szCs w:val="24"/>
          <w:rtl/>
        </w:rPr>
        <w:t>و</w:t>
      </w:r>
      <w:r w:rsidRPr="001F6FB9">
        <w:rPr>
          <w:rFonts w:cs="Simplified Arabic" w:hint="cs"/>
          <w:color w:val="000000" w:themeColor="text1"/>
          <w:sz w:val="24"/>
          <w:szCs w:val="24"/>
          <w:rtl/>
        </w:rPr>
        <w:t xml:space="preserve">حدة قياس الغاز الطبيعي أو المسال سواء كان عابراً بالأنابيب أو الصهاريج أو </w:t>
      </w:r>
      <w:r w:rsidRPr="001F6FB9">
        <w:rPr>
          <w:rFonts w:cs="Simplified Arabic"/>
          <w:color w:val="000000" w:themeColor="text1"/>
          <w:sz w:val="24"/>
          <w:szCs w:val="24"/>
          <w:rtl/>
        </w:rPr>
        <w:t>ال</w:t>
      </w:r>
      <w:r w:rsidRPr="001F6FB9">
        <w:rPr>
          <w:rFonts w:cs="Simplified Arabic" w:hint="cs"/>
          <w:color w:val="000000" w:themeColor="text1"/>
          <w:sz w:val="24"/>
          <w:szCs w:val="24"/>
          <w:rtl/>
        </w:rPr>
        <w:t>أسطوانات.</w:t>
      </w:r>
    </w:p>
    <w:p w:rsidR="003F6D7B" w:rsidRPr="00F63AEC" w:rsidRDefault="003F6D7B" w:rsidP="003F6D7B">
      <w:pPr>
        <w:ind w:left="-1"/>
        <w:jc w:val="both"/>
        <w:rPr>
          <w:rFonts w:cs="Simplified Arabic"/>
          <w:sz w:val="18"/>
          <w:szCs w:val="18"/>
          <w:rtl/>
        </w:rPr>
      </w:pPr>
    </w:p>
    <w:p w:rsidR="003F6D7B" w:rsidRPr="005E7EA7" w:rsidRDefault="003F6D7B" w:rsidP="003F6D7B">
      <w:pPr>
        <w:ind w:left="-1"/>
        <w:jc w:val="both"/>
        <w:rPr>
          <w:rFonts w:cs="Simplified Arabic"/>
          <w:b/>
          <w:bCs/>
          <w:sz w:val="24"/>
          <w:szCs w:val="24"/>
          <w:rtl/>
        </w:rPr>
      </w:pPr>
      <w:r w:rsidRPr="005E7EA7">
        <w:rPr>
          <w:rFonts w:cs="Simplified Arabic" w:hint="eastAsia"/>
          <w:b/>
          <w:bCs/>
          <w:sz w:val="24"/>
          <w:szCs w:val="24"/>
          <w:rtl/>
        </w:rPr>
        <w:t>الإدخال</w:t>
      </w:r>
      <w:r w:rsidRPr="005E7EA7">
        <w:rPr>
          <w:rFonts w:cs="Simplified Arabic"/>
          <w:b/>
          <w:bCs/>
          <w:sz w:val="24"/>
          <w:szCs w:val="24"/>
          <w:rtl/>
        </w:rPr>
        <w:t xml:space="preserve"> </w:t>
      </w:r>
      <w:r w:rsidRPr="005E7EA7">
        <w:rPr>
          <w:rFonts w:cs="Simplified Arabic" w:hint="eastAsia"/>
          <w:b/>
          <w:bCs/>
          <w:sz w:val="24"/>
          <w:szCs w:val="24"/>
          <w:rtl/>
        </w:rPr>
        <w:t>المؤقت</w:t>
      </w:r>
      <w:r w:rsidRPr="005E7EA7">
        <w:rPr>
          <w:rFonts w:cs="Simplified Arabic" w:hint="cs"/>
          <w:b/>
          <w:bCs/>
          <w:sz w:val="24"/>
          <w:szCs w:val="24"/>
          <w:rtl/>
        </w:rPr>
        <w:t xml:space="preserve"> للسلع:</w:t>
      </w:r>
    </w:p>
    <w:p w:rsidR="003F6D7B" w:rsidRPr="005E7EA7" w:rsidRDefault="003F6D7B" w:rsidP="00872488">
      <w:pPr>
        <w:ind w:left="-1"/>
        <w:jc w:val="both"/>
        <w:rPr>
          <w:rFonts w:cs="Simplified Arabic"/>
          <w:sz w:val="24"/>
          <w:szCs w:val="24"/>
          <w:rtl/>
        </w:rPr>
      </w:pPr>
      <w:r w:rsidRPr="005E7EA7">
        <w:rPr>
          <w:rFonts w:cs="Simplified Arabic" w:hint="eastAsia"/>
          <w:sz w:val="24"/>
          <w:szCs w:val="24"/>
          <w:rtl/>
        </w:rPr>
        <w:t>هو</w:t>
      </w:r>
      <w:r w:rsidRPr="005E7EA7">
        <w:rPr>
          <w:rFonts w:cs="Simplified Arabic"/>
          <w:sz w:val="24"/>
          <w:szCs w:val="24"/>
          <w:rtl/>
        </w:rPr>
        <w:t xml:space="preserve"> الإجراء الجمركي الذي بموجب</w:t>
      </w:r>
      <w:r w:rsidR="00872488">
        <w:rPr>
          <w:rFonts w:cs="Simplified Arabic" w:hint="cs"/>
          <w:sz w:val="24"/>
          <w:szCs w:val="24"/>
          <w:rtl/>
        </w:rPr>
        <w:t xml:space="preserve">ه </w:t>
      </w:r>
      <w:r w:rsidRPr="005E7EA7">
        <w:rPr>
          <w:rFonts w:cs="Simplified Arabic"/>
          <w:sz w:val="24"/>
          <w:szCs w:val="24"/>
          <w:rtl/>
        </w:rPr>
        <w:t xml:space="preserve">يمكن إحضار بضائع معينة إلى الإقليم الجمركي بإعفاء مشروط كليا أو جزئيا من دفع الرسوم والضرائب </w:t>
      </w:r>
      <w:r w:rsidRPr="005E7EA7">
        <w:rPr>
          <w:rFonts w:cs="Simplified Arabic" w:hint="eastAsia"/>
          <w:sz w:val="24"/>
          <w:szCs w:val="24"/>
          <w:rtl/>
        </w:rPr>
        <w:t>الجمركية،</w:t>
      </w:r>
      <w:r w:rsidRPr="005E7EA7">
        <w:rPr>
          <w:rFonts w:cs="Simplified Arabic"/>
          <w:sz w:val="24"/>
          <w:szCs w:val="24"/>
          <w:rtl/>
        </w:rPr>
        <w:t xml:space="preserve"> ويجب أن تكون هذه البضائع مستوردة لغرض خاص محدد </w:t>
      </w:r>
      <w:r>
        <w:rPr>
          <w:rFonts w:cs="Simplified Arabic" w:hint="cs"/>
          <w:sz w:val="24"/>
          <w:szCs w:val="24"/>
          <w:rtl/>
        </w:rPr>
        <w:t>و</w:t>
      </w:r>
      <w:r w:rsidRPr="005E7EA7">
        <w:rPr>
          <w:rFonts w:cs="Simplified Arabic"/>
          <w:sz w:val="24"/>
          <w:szCs w:val="24"/>
          <w:rtl/>
        </w:rPr>
        <w:t>أن يكون مقررا إعادة تصديرها خلال فترة معينة ودون أن تدخل عليها أي تغيرات فيما عدا الإهلاك المعتاد الناتج عن الاستعمال</w:t>
      </w:r>
      <w:r w:rsidRPr="005E7EA7">
        <w:rPr>
          <w:rFonts w:cs="Simplified Arabic" w:hint="cs"/>
          <w:sz w:val="24"/>
          <w:szCs w:val="24"/>
          <w:rtl/>
        </w:rPr>
        <w:t xml:space="preserve">.  </w:t>
      </w:r>
    </w:p>
    <w:p w:rsidR="003F6D7B" w:rsidRPr="00F63AEC" w:rsidRDefault="003F6D7B" w:rsidP="003F6D7B">
      <w:pPr>
        <w:ind w:left="-1"/>
        <w:jc w:val="both"/>
        <w:rPr>
          <w:rFonts w:cs="Simplified Arabic"/>
          <w:sz w:val="18"/>
          <w:szCs w:val="18"/>
          <w:rtl/>
        </w:rPr>
      </w:pPr>
    </w:p>
    <w:p w:rsidR="003F6D7B" w:rsidRDefault="003F6D7B" w:rsidP="003F6D7B">
      <w:pPr>
        <w:ind w:left="-1"/>
        <w:jc w:val="both"/>
        <w:rPr>
          <w:rFonts w:cs="Simplified Arabic"/>
          <w:b/>
          <w:bCs/>
          <w:sz w:val="24"/>
          <w:szCs w:val="24"/>
          <w:rtl/>
        </w:rPr>
      </w:pPr>
      <w:r>
        <w:rPr>
          <w:rFonts w:cs="Simplified Arabic" w:hint="cs"/>
          <w:b/>
          <w:bCs/>
          <w:sz w:val="24"/>
          <w:szCs w:val="24"/>
          <w:rtl/>
        </w:rPr>
        <w:lastRenderedPageBreak/>
        <w:t>المعاد تصديره:</w:t>
      </w:r>
    </w:p>
    <w:p w:rsidR="003F6D7B" w:rsidRPr="00C06E7F" w:rsidRDefault="003F6D7B" w:rsidP="003F6D7B">
      <w:pPr>
        <w:ind w:left="-1"/>
        <w:jc w:val="both"/>
        <w:rPr>
          <w:rFonts w:cs="Simplified Arabic"/>
          <w:sz w:val="24"/>
          <w:szCs w:val="24"/>
          <w:rtl/>
        </w:rPr>
      </w:pPr>
      <w:r w:rsidRPr="00C06E7F">
        <w:rPr>
          <w:rFonts w:cs="Simplified Arabic" w:hint="cs"/>
          <w:sz w:val="24"/>
          <w:szCs w:val="24"/>
          <w:rtl/>
        </w:rPr>
        <w:t xml:space="preserve">هو </w:t>
      </w:r>
      <w:r w:rsidRPr="00C06E7F">
        <w:rPr>
          <w:rFonts w:cs="Simplified Arabic" w:hint="eastAsia"/>
          <w:sz w:val="24"/>
          <w:szCs w:val="24"/>
          <w:rtl/>
        </w:rPr>
        <w:t>قيمة</w:t>
      </w:r>
      <w:r w:rsidRPr="00C06E7F">
        <w:rPr>
          <w:rFonts w:cs="Simplified Arabic"/>
          <w:sz w:val="24"/>
          <w:szCs w:val="24"/>
          <w:rtl/>
        </w:rPr>
        <w:t xml:space="preserve"> </w:t>
      </w:r>
      <w:r w:rsidRPr="00C06E7F">
        <w:rPr>
          <w:rFonts w:cs="Simplified Arabic" w:hint="eastAsia"/>
          <w:sz w:val="24"/>
          <w:szCs w:val="24"/>
          <w:rtl/>
        </w:rPr>
        <w:t>جميع</w:t>
      </w:r>
      <w:r w:rsidRPr="00C06E7F">
        <w:rPr>
          <w:rFonts w:cs="Simplified Arabic"/>
          <w:sz w:val="24"/>
          <w:szCs w:val="24"/>
          <w:rtl/>
        </w:rPr>
        <w:t xml:space="preserve"> السلع التي تم استيرادها سابقاً وتم تصديرها إلى بلد آخر دون إجراء أي </w:t>
      </w:r>
      <w:r w:rsidRPr="00C06E7F">
        <w:rPr>
          <w:rFonts w:cs="Simplified Arabic" w:hint="eastAsia"/>
          <w:sz w:val="24"/>
          <w:szCs w:val="24"/>
          <w:rtl/>
        </w:rPr>
        <w:t>تغيير</w:t>
      </w:r>
      <w:r w:rsidRPr="00C06E7F">
        <w:rPr>
          <w:rFonts w:cs="Simplified Arabic"/>
          <w:sz w:val="24"/>
          <w:szCs w:val="24"/>
          <w:rtl/>
        </w:rPr>
        <w:t xml:space="preserve"> على شكلها </w:t>
      </w:r>
      <w:r w:rsidRPr="00C06E7F">
        <w:rPr>
          <w:rFonts w:cs="Simplified Arabic" w:hint="cs"/>
          <w:sz w:val="24"/>
          <w:szCs w:val="24"/>
          <w:rtl/>
        </w:rPr>
        <w:t>أو</w:t>
      </w:r>
      <w:r w:rsidRPr="00C06E7F">
        <w:rPr>
          <w:rFonts w:cs="Simplified Arabic"/>
          <w:sz w:val="24"/>
          <w:szCs w:val="24"/>
          <w:rtl/>
        </w:rPr>
        <w:t xml:space="preserve"> قيمتها</w:t>
      </w:r>
      <w:r>
        <w:rPr>
          <w:rFonts w:cs="Simplified Arabic" w:hint="cs"/>
          <w:sz w:val="24"/>
          <w:szCs w:val="24"/>
          <w:rtl/>
        </w:rPr>
        <w:t>.</w:t>
      </w:r>
    </w:p>
    <w:p w:rsidR="003F6D7B" w:rsidRDefault="003F6D7B" w:rsidP="003F6D7B">
      <w:pPr>
        <w:rPr>
          <w:rtl/>
        </w:rPr>
      </w:pPr>
    </w:p>
    <w:p w:rsidR="003F6D7B" w:rsidRDefault="003F6D7B" w:rsidP="003F6D7B">
      <w:pPr>
        <w:ind w:left="-1"/>
        <w:jc w:val="both"/>
        <w:rPr>
          <w:rFonts w:cs="Simplified Arabic"/>
          <w:sz w:val="10"/>
          <w:szCs w:val="10"/>
          <w:rtl/>
        </w:rPr>
      </w:pPr>
    </w:p>
    <w:p w:rsidR="00784B7D" w:rsidRDefault="00784B7D" w:rsidP="00784B7D">
      <w:pPr>
        <w:pStyle w:val="Header"/>
        <w:tabs>
          <w:tab w:val="clear" w:pos="4153"/>
          <w:tab w:val="clear" w:pos="8306"/>
        </w:tabs>
        <w:jc w:val="lowKashida"/>
        <w:rPr>
          <w:rFonts w:cs="Simplified Arabic"/>
          <w:b/>
          <w:bCs/>
          <w:sz w:val="24"/>
          <w:szCs w:val="24"/>
          <w:rtl/>
        </w:rPr>
      </w:pPr>
      <w:r w:rsidRPr="00784B7D">
        <w:rPr>
          <w:rFonts w:cs="Simplified Arabic"/>
          <w:b/>
          <w:bCs/>
          <w:sz w:val="24"/>
          <w:szCs w:val="24"/>
          <w:rtl/>
        </w:rPr>
        <w:t>إجمالي قيمة الواردات السلعية المرصودة</w:t>
      </w:r>
      <w:r>
        <w:rPr>
          <w:rFonts w:cs="Simplified Arabic" w:hint="cs"/>
          <w:b/>
          <w:bCs/>
          <w:sz w:val="24"/>
          <w:szCs w:val="24"/>
          <w:rtl/>
        </w:rPr>
        <w:t>: (مؤشر)</w:t>
      </w:r>
      <w:r>
        <w:rPr>
          <w:rFonts w:cs="Simplified Arabic"/>
          <w:b/>
          <w:bCs/>
          <w:sz w:val="24"/>
          <w:szCs w:val="24"/>
        </w:rPr>
        <w:t xml:space="preserve"> </w:t>
      </w:r>
    </w:p>
    <w:p w:rsidR="002658BC" w:rsidRDefault="002658BC" w:rsidP="003F6D7B">
      <w:pPr>
        <w:ind w:left="-1"/>
        <w:jc w:val="both"/>
        <w:rPr>
          <w:rFonts w:cs="Simplified Arabic"/>
          <w:sz w:val="10"/>
          <w:szCs w:val="10"/>
          <w:rtl/>
        </w:rPr>
      </w:pPr>
    </w:p>
    <w:p w:rsidR="00784B7D" w:rsidRDefault="00784B7D" w:rsidP="002658BC">
      <w:pPr>
        <w:pStyle w:val="Header"/>
        <w:tabs>
          <w:tab w:val="clear" w:pos="4153"/>
          <w:tab w:val="clear" w:pos="8306"/>
        </w:tabs>
        <w:jc w:val="lowKashida"/>
        <w:rPr>
          <w:rFonts w:ascii="Simplified Arabic" w:hAnsi="Simplified Arabic" w:cs="Simplified Arabic"/>
          <w:sz w:val="24"/>
          <w:szCs w:val="24"/>
          <w:rtl/>
        </w:rPr>
      </w:pPr>
      <w:r w:rsidRPr="00784B7D">
        <w:rPr>
          <w:rFonts w:ascii="Simplified Arabic" w:hAnsi="Simplified Arabic" w:cs="Simplified Arabic"/>
          <w:sz w:val="24"/>
          <w:szCs w:val="24"/>
          <w:rtl/>
        </w:rPr>
        <w:t>مؤشر يقيس إجمالي القيم الفعلية للسلع والمستوردة للبلد عن طريق الموانئ البرية والبحرية والجوية حسب القيمة       (</w:t>
      </w:r>
      <w:r w:rsidRPr="00784B7D">
        <w:rPr>
          <w:rFonts w:ascii="Simplified Arabic" w:hAnsi="Simplified Arabic" w:cs="Simplified Arabic"/>
          <w:sz w:val="24"/>
          <w:szCs w:val="24"/>
        </w:rPr>
        <w:t>C.I.F</w:t>
      </w:r>
      <w:r w:rsidRPr="00784B7D">
        <w:rPr>
          <w:rFonts w:ascii="Simplified Arabic" w:hAnsi="Simplified Arabic" w:cs="Simplified Arabic"/>
          <w:sz w:val="24"/>
          <w:szCs w:val="24"/>
          <w:rtl/>
        </w:rPr>
        <w:t>)</w:t>
      </w:r>
      <w:r>
        <w:rPr>
          <w:rFonts w:ascii="Simplified Arabic" w:hAnsi="Simplified Arabic" w:cs="Simplified Arabic" w:hint="cs"/>
          <w:sz w:val="24"/>
          <w:szCs w:val="24"/>
          <w:rtl/>
        </w:rPr>
        <w:t>.</w:t>
      </w:r>
    </w:p>
    <w:p w:rsidR="00784B7D" w:rsidRDefault="00784B7D" w:rsidP="00784B7D">
      <w:pPr>
        <w:pStyle w:val="Header"/>
        <w:tabs>
          <w:tab w:val="clear" w:pos="4153"/>
          <w:tab w:val="clear" w:pos="8306"/>
        </w:tabs>
        <w:jc w:val="lowKashida"/>
        <w:rPr>
          <w:rFonts w:cs="Simplified Arabic"/>
          <w:b/>
          <w:bCs/>
          <w:sz w:val="24"/>
          <w:szCs w:val="24"/>
          <w:rtl/>
        </w:rPr>
      </w:pPr>
      <w:r w:rsidRPr="00784B7D">
        <w:rPr>
          <w:rFonts w:cs="Simplified Arabic"/>
          <w:b/>
          <w:bCs/>
          <w:sz w:val="24"/>
          <w:szCs w:val="24"/>
          <w:rtl/>
        </w:rPr>
        <w:t>إجمالي قيمة ال</w:t>
      </w:r>
      <w:r>
        <w:rPr>
          <w:rFonts w:cs="Simplified Arabic" w:hint="cs"/>
          <w:b/>
          <w:bCs/>
          <w:sz w:val="24"/>
          <w:szCs w:val="24"/>
          <w:rtl/>
        </w:rPr>
        <w:t>صادرات</w:t>
      </w:r>
      <w:r w:rsidRPr="00784B7D">
        <w:rPr>
          <w:rFonts w:cs="Simplified Arabic"/>
          <w:b/>
          <w:bCs/>
          <w:sz w:val="24"/>
          <w:szCs w:val="24"/>
          <w:rtl/>
        </w:rPr>
        <w:t xml:space="preserve"> السلعية المرصودة</w:t>
      </w:r>
      <w:r>
        <w:rPr>
          <w:rFonts w:cs="Simplified Arabic" w:hint="cs"/>
          <w:b/>
          <w:bCs/>
          <w:sz w:val="24"/>
          <w:szCs w:val="24"/>
          <w:rtl/>
        </w:rPr>
        <w:t>: (مؤشر)</w:t>
      </w:r>
      <w:r>
        <w:rPr>
          <w:rFonts w:cs="Simplified Arabic"/>
          <w:b/>
          <w:bCs/>
          <w:sz w:val="24"/>
          <w:szCs w:val="24"/>
        </w:rPr>
        <w:t xml:space="preserve"> </w:t>
      </w:r>
    </w:p>
    <w:p w:rsidR="00784B7D" w:rsidRPr="00784B7D" w:rsidRDefault="00784B7D" w:rsidP="00784B7D">
      <w:pPr>
        <w:pStyle w:val="Header"/>
        <w:tabs>
          <w:tab w:val="clear" w:pos="4153"/>
          <w:tab w:val="clear" w:pos="8306"/>
        </w:tabs>
        <w:jc w:val="lowKashida"/>
        <w:rPr>
          <w:rFonts w:ascii="Simplified Arabic" w:hAnsi="Simplified Arabic" w:cs="Simplified Arabic"/>
          <w:sz w:val="24"/>
          <w:szCs w:val="24"/>
          <w:rtl/>
        </w:rPr>
      </w:pPr>
      <w:r w:rsidRPr="00784B7D">
        <w:rPr>
          <w:rFonts w:ascii="Simplified Arabic" w:hAnsi="Simplified Arabic" w:cs="Simplified Arabic"/>
          <w:sz w:val="24"/>
          <w:szCs w:val="24"/>
          <w:rtl/>
        </w:rPr>
        <w:t>مؤشر يقيس إجمالي القيم الفعلية للسلع التي يتم تصديرها خارج الوطن وتحسب قيمتها على أساس (</w:t>
      </w:r>
      <w:r w:rsidRPr="00784B7D">
        <w:rPr>
          <w:rFonts w:ascii="Simplified Arabic" w:hAnsi="Simplified Arabic" w:cs="Simplified Arabic"/>
          <w:sz w:val="24"/>
          <w:szCs w:val="24"/>
        </w:rPr>
        <w:t>F.O.B</w:t>
      </w:r>
      <w:r w:rsidRPr="00784B7D">
        <w:rPr>
          <w:rFonts w:ascii="Simplified Arabic" w:hAnsi="Simplified Arabic" w:cs="Simplified Arabic"/>
          <w:sz w:val="24"/>
          <w:szCs w:val="24"/>
          <w:rtl/>
        </w:rPr>
        <w:t>)</w:t>
      </w:r>
      <w:r>
        <w:rPr>
          <w:rFonts w:ascii="Simplified Arabic" w:hAnsi="Simplified Arabic" w:cs="Simplified Arabic" w:hint="cs"/>
          <w:sz w:val="24"/>
          <w:szCs w:val="24"/>
          <w:rtl/>
        </w:rPr>
        <w:t>.</w:t>
      </w:r>
    </w:p>
    <w:p w:rsidR="00784B7D" w:rsidRPr="00784B7D" w:rsidRDefault="00784B7D" w:rsidP="002658BC">
      <w:pPr>
        <w:pStyle w:val="Header"/>
        <w:tabs>
          <w:tab w:val="clear" w:pos="4153"/>
          <w:tab w:val="clear" w:pos="8306"/>
        </w:tabs>
        <w:jc w:val="lowKashida"/>
        <w:rPr>
          <w:rFonts w:cs="Simplified Arabic"/>
          <w:b/>
          <w:bCs/>
          <w:sz w:val="24"/>
          <w:szCs w:val="24"/>
        </w:rPr>
      </w:pPr>
    </w:p>
    <w:p w:rsidR="00784B7D" w:rsidRDefault="00784B7D" w:rsidP="002658BC">
      <w:pPr>
        <w:pStyle w:val="Header"/>
        <w:tabs>
          <w:tab w:val="clear" w:pos="4153"/>
          <w:tab w:val="clear" w:pos="8306"/>
        </w:tabs>
        <w:jc w:val="lowKashida"/>
        <w:rPr>
          <w:rFonts w:cs="Simplified Arabic"/>
          <w:b/>
          <w:bCs/>
          <w:sz w:val="24"/>
          <w:szCs w:val="24"/>
          <w:rtl/>
        </w:rPr>
      </w:pPr>
      <w:r w:rsidRPr="00784B7D">
        <w:rPr>
          <w:rFonts w:cs="Simplified Arabic"/>
          <w:b/>
          <w:bCs/>
          <w:sz w:val="24"/>
          <w:szCs w:val="24"/>
          <w:rtl/>
        </w:rPr>
        <w:t>قيمة الميزان التجاري السلعي المرصود</w:t>
      </w:r>
      <w:r>
        <w:rPr>
          <w:rFonts w:cs="Simplified Arabic" w:hint="cs"/>
          <w:b/>
          <w:bCs/>
          <w:sz w:val="24"/>
          <w:szCs w:val="24"/>
          <w:rtl/>
        </w:rPr>
        <w:t>: (مؤشر)</w:t>
      </w:r>
    </w:p>
    <w:p w:rsidR="00784B7D" w:rsidRDefault="00784B7D" w:rsidP="002658BC">
      <w:pPr>
        <w:pStyle w:val="Header"/>
        <w:tabs>
          <w:tab w:val="clear" w:pos="4153"/>
          <w:tab w:val="clear" w:pos="8306"/>
        </w:tabs>
        <w:jc w:val="lowKashida"/>
        <w:rPr>
          <w:rFonts w:ascii="Simplified Arabic" w:hAnsi="Simplified Arabic" w:cs="Simplified Arabic"/>
          <w:sz w:val="24"/>
          <w:szCs w:val="24"/>
        </w:rPr>
      </w:pPr>
      <w:r w:rsidRPr="00784B7D">
        <w:rPr>
          <w:rFonts w:ascii="Simplified Arabic" w:hAnsi="Simplified Arabic" w:cs="Simplified Arabic"/>
          <w:sz w:val="24"/>
          <w:szCs w:val="24"/>
          <w:rtl/>
        </w:rPr>
        <w:t>يعرف بأنه الفرق بين مجموع الصادرات السلعية ومجموع الواردات السلعية المرصودة من خلال السجلات الرسمية</w:t>
      </w:r>
      <w:r w:rsidR="00272893">
        <w:rPr>
          <w:rFonts w:ascii="Simplified Arabic" w:hAnsi="Simplified Arabic" w:cs="Simplified Arabic" w:hint="cs"/>
          <w:sz w:val="24"/>
          <w:szCs w:val="24"/>
          <w:rtl/>
        </w:rPr>
        <w:t>.</w:t>
      </w:r>
    </w:p>
    <w:p w:rsidR="00784B7D" w:rsidRDefault="00784B7D" w:rsidP="002658BC">
      <w:pPr>
        <w:pStyle w:val="Header"/>
        <w:tabs>
          <w:tab w:val="clear" w:pos="4153"/>
          <w:tab w:val="clear" w:pos="8306"/>
        </w:tabs>
        <w:jc w:val="lowKashida"/>
        <w:rPr>
          <w:rFonts w:ascii="Simplified Arabic" w:hAnsi="Simplified Arabic" w:cs="Simplified Arabic"/>
          <w:sz w:val="24"/>
          <w:szCs w:val="24"/>
        </w:rPr>
      </w:pPr>
    </w:p>
    <w:p w:rsidR="00784B7D" w:rsidRPr="00784B7D" w:rsidRDefault="00784B7D" w:rsidP="002658BC">
      <w:pPr>
        <w:pStyle w:val="Header"/>
        <w:tabs>
          <w:tab w:val="clear" w:pos="4153"/>
          <w:tab w:val="clear" w:pos="8306"/>
        </w:tabs>
        <w:jc w:val="lowKashida"/>
        <w:rPr>
          <w:rFonts w:cs="Simplified Arabic"/>
          <w:b/>
          <w:bCs/>
          <w:sz w:val="24"/>
          <w:szCs w:val="24"/>
          <w:rtl/>
        </w:rPr>
      </w:pPr>
      <w:r w:rsidRPr="00784B7D">
        <w:rPr>
          <w:rFonts w:cs="Simplified Arabic"/>
          <w:b/>
          <w:bCs/>
          <w:sz w:val="24"/>
          <w:szCs w:val="24"/>
          <w:rtl/>
        </w:rPr>
        <w:t>حجم التبادل التجاري</w:t>
      </w:r>
      <w:r>
        <w:rPr>
          <w:rFonts w:cs="Simplified Arabic" w:hint="cs"/>
          <w:b/>
          <w:bCs/>
          <w:sz w:val="24"/>
          <w:szCs w:val="24"/>
          <w:rtl/>
        </w:rPr>
        <w:t>: (مؤشر)</w:t>
      </w:r>
    </w:p>
    <w:p w:rsidR="00784B7D" w:rsidRPr="00784B7D" w:rsidRDefault="00585505" w:rsidP="007A5E61">
      <w:pPr>
        <w:pStyle w:val="Header"/>
        <w:tabs>
          <w:tab w:val="clear" w:pos="4153"/>
          <w:tab w:val="clear" w:pos="8306"/>
        </w:tabs>
        <w:jc w:val="lowKashida"/>
        <w:rPr>
          <w:rFonts w:ascii="Simplified Arabic" w:hAnsi="Simplified Arabic" w:cs="Simplified Arabic"/>
          <w:sz w:val="24"/>
          <w:szCs w:val="24"/>
          <w:rtl/>
        </w:rPr>
      </w:pPr>
      <w:r>
        <w:rPr>
          <w:rFonts w:ascii="Simplified Arabic" w:hAnsi="Simplified Arabic" w:cs="Simplified Arabic" w:hint="cs"/>
          <w:sz w:val="24"/>
          <w:szCs w:val="24"/>
          <w:rtl/>
        </w:rPr>
        <w:t>يعرف بأنه</w:t>
      </w:r>
      <w:r w:rsidR="00784B7D" w:rsidRPr="00784B7D">
        <w:rPr>
          <w:rFonts w:ascii="Simplified Arabic" w:hAnsi="Simplified Arabic" w:cs="Simplified Arabic"/>
          <w:sz w:val="24"/>
          <w:szCs w:val="24"/>
          <w:rtl/>
        </w:rPr>
        <w:t xml:space="preserve"> مجموع الصادرات والواردات</w:t>
      </w:r>
      <w:r>
        <w:rPr>
          <w:rFonts w:ascii="Simplified Arabic" w:hAnsi="Simplified Arabic" w:cs="Simplified Arabic" w:hint="cs"/>
          <w:sz w:val="24"/>
          <w:szCs w:val="24"/>
          <w:rtl/>
        </w:rPr>
        <w:t>.</w:t>
      </w:r>
    </w:p>
    <w:p w:rsidR="00784B7D" w:rsidRDefault="00784B7D" w:rsidP="002658BC">
      <w:pPr>
        <w:pStyle w:val="Header"/>
        <w:tabs>
          <w:tab w:val="clear" w:pos="4153"/>
          <w:tab w:val="clear" w:pos="8306"/>
        </w:tabs>
        <w:jc w:val="lowKashida"/>
        <w:rPr>
          <w:rFonts w:cs="Simplified Arabic"/>
          <w:b/>
          <w:bCs/>
          <w:sz w:val="24"/>
          <w:szCs w:val="24"/>
          <w:rtl/>
        </w:rPr>
      </w:pPr>
    </w:p>
    <w:p w:rsidR="00784B7D" w:rsidRDefault="00784B7D" w:rsidP="002658BC">
      <w:pPr>
        <w:pStyle w:val="Header"/>
        <w:tabs>
          <w:tab w:val="clear" w:pos="4153"/>
          <w:tab w:val="clear" w:pos="8306"/>
        </w:tabs>
        <w:jc w:val="lowKashida"/>
        <w:rPr>
          <w:rFonts w:cs="Simplified Arabic"/>
          <w:b/>
          <w:bCs/>
          <w:sz w:val="24"/>
          <w:szCs w:val="24"/>
          <w:rtl/>
        </w:rPr>
      </w:pPr>
      <w:r w:rsidRPr="00784B7D">
        <w:rPr>
          <w:rFonts w:cs="Simplified Arabic"/>
          <w:b/>
          <w:bCs/>
          <w:sz w:val="24"/>
          <w:szCs w:val="24"/>
          <w:rtl/>
        </w:rPr>
        <w:t>إجمالي قيمة الواردات الخدمية المرصودة مع إسرائيل</w:t>
      </w:r>
      <w:r>
        <w:rPr>
          <w:rFonts w:cs="Simplified Arabic" w:hint="cs"/>
          <w:b/>
          <w:bCs/>
          <w:sz w:val="24"/>
          <w:szCs w:val="24"/>
          <w:rtl/>
        </w:rPr>
        <w:t>: (مؤشر)</w:t>
      </w:r>
    </w:p>
    <w:p w:rsidR="00784B7D" w:rsidRPr="00784B7D" w:rsidRDefault="00784B7D" w:rsidP="00784B7D">
      <w:pPr>
        <w:pStyle w:val="Header"/>
        <w:tabs>
          <w:tab w:val="clear" w:pos="4153"/>
          <w:tab w:val="clear" w:pos="8306"/>
        </w:tabs>
        <w:jc w:val="lowKashida"/>
        <w:rPr>
          <w:rFonts w:ascii="Simplified Arabic" w:hAnsi="Simplified Arabic" w:cs="Simplified Arabic"/>
          <w:sz w:val="24"/>
          <w:szCs w:val="24"/>
          <w:rtl/>
        </w:rPr>
      </w:pPr>
      <w:r w:rsidRPr="00784B7D">
        <w:rPr>
          <w:rFonts w:ascii="Simplified Arabic" w:hAnsi="Simplified Arabic" w:cs="Simplified Arabic"/>
          <w:sz w:val="24"/>
          <w:szCs w:val="24"/>
          <w:rtl/>
        </w:rPr>
        <w:t>مؤشر يقيس إجمالي القيمة الفعلية للخدمات المستوردة للبلد من إسرائيل من خلال فاتورة المقاصة وتحسب على أساس القيمة (</w:t>
      </w:r>
      <w:r w:rsidRPr="00784B7D">
        <w:rPr>
          <w:rFonts w:ascii="Simplified Arabic" w:hAnsi="Simplified Arabic" w:cs="Simplified Arabic"/>
          <w:sz w:val="24"/>
          <w:szCs w:val="24"/>
        </w:rPr>
        <w:t>C.I.F</w:t>
      </w:r>
      <w:r w:rsidRPr="00784B7D">
        <w:rPr>
          <w:rFonts w:ascii="Simplified Arabic" w:hAnsi="Simplified Arabic" w:cs="Simplified Arabic"/>
          <w:sz w:val="24"/>
          <w:szCs w:val="24"/>
          <w:rtl/>
        </w:rPr>
        <w:t>)</w:t>
      </w:r>
      <w:r>
        <w:rPr>
          <w:rFonts w:ascii="Simplified Arabic" w:hAnsi="Simplified Arabic" w:cs="Simplified Arabic" w:hint="cs"/>
          <w:sz w:val="24"/>
          <w:szCs w:val="24"/>
          <w:rtl/>
        </w:rPr>
        <w:t>.</w:t>
      </w:r>
    </w:p>
    <w:p w:rsidR="00784B7D" w:rsidRDefault="00784B7D" w:rsidP="002658BC">
      <w:pPr>
        <w:pStyle w:val="Header"/>
        <w:tabs>
          <w:tab w:val="clear" w:pos="4153"/>
          <w:tab w:val="clear" w:pos="8306"/>
        </w:tabs>
        <w:jc w:val="lowKashida"/>
        <w:rPr>
          <w:rFonts w:ascii="Simplified Arabic" w:hAnsi="Simplified Arabic" w:cs="Simplified Arabic"/>
          <w:sz w:val="24"/>
          <w:szCs w:val="24"/>
          <w:rtl/>
        </w:rPr>
      </w:pPr>
    </w:p>
    <w:p w:rsidR="00784B7D" w:rsidRPr="00784B7D" w:rsidRDefault="00784B7D" w:rsidP="002658BC">
      <w:pPr>
        <w:pStyle w:val="Header"/>
        <w:tabs>
          <w:tab w:val="clear" w:pos="4153"/>
          <w:tab w:val="clear" w:pos="8306"/>
        </w:tabs>
        <w:jc w:val="lowKashida"/>
        <w:rPr>
          <w:rFonts w:cs="Simplified Arabic"/>
          <w:b/>
          <w:bCs/>
          <w:sz w:val="24"/>
          <w:szCs w:val="24"/>
          <w:rtl/>
        </w:rPr>
      </w:pPr>
      <w:r w:rsidRPr="00784B7D">
        <w:rPr>
          <w:rFonts w:cs="Simplified Arabic"/>
          <w:b/>
          <w:bCs/>
          <w:sz w:val="24"/>
          <w:szCs w:val="24"/>
          <w:rtl/>
        </w:rPr>
        <w:t>إجمالي قيمة الصادرات الخدمية المرصودة مع إسرائيل</w:t>
      </w:r>
      <w:r>
        <w:rPr>
          <w:rFonts w:cs="Simplified Arabic" w:hint="cs"/>
          <w:b/>
          <w:bCs/>
          <w:sz w:val="24"/>
          <w:szCs w:val="24"/>
          <w:rtl/>
        </w:rPr>
        <w:t>:</w:t>
      </w:r>
      <w:r w:rsidRPr="00784B7D">
        <w:rPr>
          <w:rFonts w:cs="Simplified Arabic" w:hint="cs"/>
          <w:b/>
          <w:bCs/>
          <w:sz w:val="24"/>
          <w:szCs w:val="24"/>
          <w:rtl/>
        </w:rPr>
        <w:t xml:space="preserve"> </w:t>
      </w:r>
      <w:r>
        <w:rPr>
          <w:rFonts w:cs="Simplified Arabic" w:hint="cs"/>
          <w:b/>
          <w:bCs/>
          <w:sz w:val="24"/>
          <w:szCs w:val="24"/>
          <w:rtl/>
        </w:rPr>
        <w:t>(مؤشر)</w:t>
      </w:r>
    </w:p>
    <w:p w:rsidR="00784B7D" w:rsidRDefault="00784B7D" w:rsidP="002658BC">
      <w:pPr>
        <w:pStyle w:val="Header"/>
        <w:tabs>
          <w:tab w:val="clear" w:pos="4153"/>
          <w:tab w:val="clear" w:pos="8306"/>
        </w:tabs>
        <w:jc w:val="lowKashida"/>
        <w:rPr>
          <w:rFonts w:ascii="Simplified Arabic" w:hAnsi="Simplified Arabic" w:cs="Simplified Arabic"/>
          <w:sz w:val="24"/>
          <w:szCs w:val="24"/>
          <w:rtl/>
        </w:rPr>
      </w:pPr>
      <w:r w:rsidRPr="00784B7D">
        <w:rPr>
          <w:rFonts w:ascii="Simplified Arabic" w:hAnsi="Simplified Arabic" w:cs="Simplified Arabic"/>
          <w:sz w:val="24"/>
          <w:szCs w:val="24"/>
          <w:rtl/>
        </w:rPr>
        <w:t>مؤشر يقيس إجمالي القيمة الفعلية للخدمات المصدرة إلى إسرائيل من خلال فواتير المقاصة فقط وتحسب على اساس القيمة (</w:t>
      </w:r>
      <w:r w:rsidRPr="00784B7D">
        <w:rPr>
          <w:rFonts w:ascii="Simplified Arabic" w:hAnsi="Simplified Arabic" w:cs="Simplified Arabic"/>
          <w:sz w:val="24"/>
          <w:szCs w:val="24"/>
        </w:rPr>
        <w:t>F.O.B</w:t>
      </w:r>
      <w:r w:rsidRPr="00784B7D">
        <w:rPr>
          <w:rFonts w:ascii="Simplified Arabic" w:hAnsi="Simplified Arabic" w:cs="Simplified Arabic"/>
          <w:sz w:val="24"/>
          <w:szCs w:val="24"/>
          <w:rtl/>
        </w:rPr>
        <w:t>)</w:t>
      </w:r>
    </w:p>
    <w:p w:rsidR="00784B7D" w:rsidRDefault="00784B7D" w:rsidP="002658BC">
      <w:pPr>
        <w:pStyle w:val="Header"/>
        <w:tabs>
          <w:tab w:val="clear" w:pos="4153"/>
          <w:tab w:val="clear" w:pos="8306"/>
        </w:tabs>
        <w:jc w:val="lowKashida"/>
        <w:rPr>
          <w:rFonts w:ascii="Simplified Arabic" w:hAnsi="Simplified Arabic" w:cs="Simplified Arabic"/>
          <w:sz w:val="24"/>
          <w:szCs w:val="24"/>
          <w:rtl/>
        </w:rPr>
      </w:pPr>
    </w:p>
    <w:p w:rsidR="00585505" w:rsidRDefault="00585505" w:rsidP="002658BC">
      <w:pPr>
        <w:pStyle w:val="Header"/>
        <w:tabs>
          <w:tab w:val="clear" w:pos="4153"/>
          <w:tab w:val="clear" w:pos="8306"/>
        </w:tabs>
        <w:jc w:val="lowKashida"/>
        <w:rPr>
          <w:rFonts w:cs="Simplified Arabic"/>
          <w:b/>
          <w:bCs/>
          <w:sz w:val="24"/>
          <w:szCs w:val="24"/>
          <w:rtl/>
        </w:rPr>
      </w:pPr>
      <w:r w:rsidRPr="00585505">
        <w:rPr>
          <w:rFonts w:cs="Simplified Arabic"/>
          <w:b/>
          <w:bCs/>
          <w:sz w:val="24"/>
          <w:szCs w:val="24"/>
          <w:rtl/>
        </w:rPr>
        <w:t>قيمة الميزان التجاري الخدمي المرصود مع إسرائيل</w:t>
      </w:r>
      <w:r>
        <w:rPr>
          <w:rFonts w:cs="Simplified Arabic" w:hint="cs"/>
          <w:b/>
          <w:bCs/>
          <w:sz w:val="24"/>
          <w:szCs w:val="24"/>
          <w:rtl/>
        </w:rPr>
        <w:t>: (مؤشر)</w:t>
      </w:r>
    </w:p>
    <w:p w:rsidR="00585505" w:rsidRDefault="00585505" w:rsidP="002658BC">
      <w:pPr>
        <w:pStyle w:val="Header"/>
        <w:tabs>
          <w:tab w:val="clear" w:pos="4153"/>
          <w:tab w:val="clear" w:pos="8306"/>
        </w:tabs>
        <w:jc w:val="lowKashida"/>
        <w:rPr>
          <w:rFonts w:ascii="Simplified Arabic" w:hAnsi="Simplified Arabic" w:cs="Simplified Arabic"/>
          <w:sz w:val="24"/>
          <w:szCs w:val="24"/>
          <w:rtl/>
        </w:rPr>
      </w:pPr>
      <w:r w:rsidRPr="00585505">
        <w:rPr>
          <w:rFonts w:ascii="Simplified Arabic" w:hAnsi="Simplified Arabic" w:cs="Simplified Arabic"/>
          <w:sz w:val="24"/>
          <w:szCs w:val="24"/>
          <w:rtl/>
        </w:rPr>
        <w:t>يعرف بأنه الفرق بين مجموع قيمة الصادرات من الخدمات ومجموع قيمة الواردات من الخدمات في فواتير</w:t>
      </w:r>
      <w:r w:rsidRPr="00585505">
        <w:rPr>
          <w:rFonts w:ascii="Simplified Arabic" w:hAnsi="Simplified Arabic" w:cs="Simplified Arabic" w:hint="cs"/>
          <w:sz w:val="24"/>
          <w:szCs w:val="24"/>
          <w:rtl/>
        </w:rPr>
        <w:t xml:space="preserve"> </w:t>
      </w:r>
      <w:r w:rsidRPr="00585505">
        <w:rPr>
          <w:rFonts w:ascii="Simplified Arabic" w:hAnsi="Simplified Arabic" w:cs="Simplified Arabic"/>
          <w:sz w:val="24"/>
          <w:szCs w:val="24"/>
          <w:rtl/>
        </w:rPr>
        <w:t>المقاصة فقط</w:t>
      </w:r>
      <w:r>
        <w:rPr>
          <w:rFonts w:ascii="Simplified Arabic" w:hAnsi="Simplified Arabic" w:cs="Simplified Arabic" w:hint="cs"/>
          <w:sz w:val="24"/>
          <w:szCs w:val="24"/>
          <w:rtl/>
        </w:rPr>
        <w:t>.</w:t>
      </w:r>
    </w:p>
    <w:p w:rsidR="00784B7D" w:rsidRPr="00784B7D" w:rsidRDefault="00784B7D" w:rsidP="00784B7D">
      <w:pPr>
        <w:pStyle w:val="Header"/>
        <w:tabs>
          <w:tab w:val="clear" w:pos="4153"/>
          <w:tab w:val="clear" w:pos="8306"/>
        </w:tabs>
        <w:jc w:val="lowKashida"/>
        <w:rPr>
          <w:rFonts w:cs="Simplified Arabic"/>
          <w:b/>
          <w:bCs/>
          <w:sz w:val="24"/>
          <w:szCs w:val="24"/>
          <w:rtl/>
        </w:rPr>
      </w:pPr>
    </w:p>
    <w:p w:rsidR="002658BC" w:rsidRDefault="00A02DE8" w:rsidP="002658BC">
      <w:pPr>
        <w:pStyle w:val="Header"/>
        <w:tabs>
          <w:tab w:val="clear" w:pos="4153"/>
          <w:tab w:val="clear" w:pos="8306"/>
        </w:tabs>
        <w:jc w:val="lowKashida"/>
        <w:rPr>
          <w:rFonts w:cs="Simplified Arabic"/>
          <w:b/>
          <w:bCs/>
          <w:sz w:val="24"/>
          <w:szCs w:val="24"/>
          <w:rtl/>
        </w:rPr>
      </w:pPr>
      <w:r>
        <w:rPr>
          <w:rFonts w:cs="Simplified Arabic" w:hint="cs"/>
          <w:b/>
          <w:bCs/>
          <w:sz w:val="24"/>
          <w:szCs w:val="24"/>
          <w:rtl/>
        </w:rPr>
        <w:t>2.1 التصنيفات:</w:t>
      </w:r>
    </w:p>
    <w:p w:rsidR="00A02DE8" w:rsidRPr="00A02DE8" w:rsidRDefault="00D84B80" w:rsidP="00C14A0B">
      <w:pPr>
        <w:pStyle w:val="Header"/>
        <w:tabs>
          <w:tab w:val="clear" w:pos="4153"/>
          <w:tab w:val="clear" w:pos="8306"/>
        </w:tabs>
        <w:jc w:val="lowKashida"/>
        <w:rPr>
          <w:rFonts w:cs="Simplified Arabic"/>
          <w:sz w:val="24"/>
          <w:szCs w:val="24"/>
        </w:rPr>
      </w:pPr>
      <w:r w:rsidRPr="00D84B80">
        <w:rPr>
          <w:rFonts w:ascii="Simplified Arabic" w:hAnsi="Simplified Arabic" w:cs="Simplified Arabic" w:hint="cs"/>
          <w:sz w:val="24"/>
          <w:szCs w:val="24"/>
          <w:rtl/>
          <w:lang w:val="en-GB"/>
        </w:rPr>
        <w:t xml:space="preserve">اعتمد </w:t>
      </w:r>
      <w:r w:rsidRPr="00D84B80">
        <w:rPr>
          <w:rFonts w:ascii="Simplified Arabic" w:hAnsi="Simplified Arabic" w:cs="Simplified Arabic"/>
          <w:sz w:val="24"/>
          <w:szCs w:val="24"/>
          <w:rtl/>
          <w:lang w:val="en-GB"/>
        </w:rPr>
        <w:t>في عملية جمع ومعالجة البيانات الاحصائية</w:t>
      </w:r>
      <w:r w:rsidRPr="00D84B80">
        <w:rPr>
          <w:rFonts w:ascii="Simplified Arabic" w:hAnsi="Simplified Arabic" w:cs="Simplified Arabic" w:hint="cs"/>
          <w:sz w:val="24"/>
          <w:szCs w:val="24"/>
          <w:rtl/>
          <w:lang w:val="en-GB"/>
        </w:rPr>
        <w:t xml:space="preserve"> على </w:t>
      </w:r>
      <w:r w:rsidRPr="00D84B80">
        <w:rPr>
          <w:rFonts w:ascii="Simplified Arabic" w:hAnsi="Simplified Arabic" w:cs="Simplified Arabic"/>
          <w:sz w:val="24"/>
          <w:szCs w:val="24"/>
          <w:rtl/>
          <w:lang w:val="en-GB"/>
        </w:rPr>
        <w:t xml:space="preserve">التصنيفات </w:t>
      </w:r>
      <w:r w:rsidRPr="00D84B80">
        <w:rPr>
          <w:rFonts w:ascii="Simplified Arabic" w:hAnsi="Simplified Arabic" w:cs="Simplified Arabic" w:hint="cs"/>
          <w:sz w:val="24"/>
          <w:szCs w:val="24"/>
          <w:rtl/>
          <w:lang w:val="en-GB"/>
        </w:rPr>
        <w:t>المعتمدة والمستخدمة في الجهاز وفق المعايير الدولية وبما يتلاءم مع الخصوصية الفلسطينية</w:t>
      </w:r>
      <w:r w:rsidRPr="00D84B80">
        <w:rPr>
          <w:rFonts w:cs="Simplified Arabic" w:hint="cs"/>
          <w:sz w:val="24"/>
          <w:szCs w:val="24"/>
          <w:rtl/>
        </w:rPr>
        <w:t xml:space="preserve"> </w:t>
      </w:r>
      <w:r w:rsidR="00C14A0B">
        <w:rPr>
          <w:rFonts w:cs="Simplified Arabic" w:hint="cs"/>
          <w:sz w:val="24"/>
          <w:szCs w:val="24"/>
          <w:rtl/>
        </w:rPr>
        <w:t>حيث تم استخدام التصنيفات أدناه في معالجة بيانات هذا التقرير:</w:t>
      </w:r>
    </w:p>
    <w:p w:rsidR="002B67D7" w:rsidRDefault="002B67D7" w:rsidP="007A5E61">
      <w:pPr>
        <w:pStyle w:val="Header"/>
        <w:numPr>
          <w:ilvl w:val="0"/>
          <w:numId w:val="29"/>
        </w:numPr>
        <w:tabs>
          <w:tab w:val="clear" w:pos="4153"/>
          <w:tab w:val="clear" w:pos="8306"/>
        </w:tabs>
        <w:jc w:val="lowKashida"/>
        <w:rPr>
          <w:rFonts w:cs="Simplified Arabic"/>
          <w:sz w:val="24"/>
          <w:szCs w:val="24"/>
          <w:rtl/>
        </w:rPr>
      </w:pPr>
      <w:r>
        <w:rPr>
          <w:rFonts w:cs="Simplified Arabic" w:hint="cs"/>
          <w:sz w:val="24"/>
          <w:szCs w:val="24"/>
          <w:rtl/>
        </w:rPr>
        <w:t>ا</w:t>
      </w:r>
      <w:r w:rsidRPr="002B67D7">
        <w:rPr>
          <w:rFonts w:cs="Simplified Arabic"/>
          <w:sz w:val="24"/>
          <w:szCs w:val="24"/>
          <w:rtl/>
        </w:rPr>
        <w:t>لنظام المنسق لوصف وترميز السلع</w:t>
      </w:r>
      <w:r>
        <w:rPr>
          <w:rFonts w:cs="Simplified Arabic"/>
          <w:sz w:val="24"/>
          <w:szCs w:val="24"/>
        </w:rPr>
        <w:t xml:space="preserve"> </w:t>
      </w:r>
      <w:r>
        <w:rPr>
          <w:rFonts w:cs="Simplified Arabic" w:hint="cs"/>
          <w:sz w:val="24"/>
          <w:szCs w:val="24"/>
          <w:rtl/>
        </w:rPr>
        <w:t>(</w:t>
      </w:r>
      <w:r>
        <w:rPr>
          <w:rFonts w:cs="Simplified Arabic"/>
          <w:sz w:val="24"/>
          <w:szCs w:val="24"/>
        </w:rPr>
        <w:t>HS 2012</w:t>
      </w:r>
      <w:r>
        <w:rPr>
          <w:rFonts w:cs="Simplified Arabic" w:hint="cs"/>
          <w:sz w:val="24"/>
          <w:szCs w:val="24"/>
          <w:rtl/>
        </w:rPr>
        <w:t>)</w:t>
      </w:r>
      <w:r w:rsidR="005A474E">
        <w:rPr>
          <w:rFonts w:cs="Simplified Arabic" w:hint="cs"/>
          <w:sz w:val="24"/>
          <w:szCs w:val="24"/>
          <w:rtl/>
        </w:rPr>
        <w:t>.</w:t>
      </w:r>
    </w:p>
    <w:p w:rsidR="002B67D7" w:rsidRDefault="002B67D7" w:rsidP="006363DC">
      <w:pPr>
        <w:pStyle w:val="Header"/>
        <w:numPr>
          <w:ilvl w:val="0"/>
          <w:numId w:val="29"/>
        </w:numPr>
        <w:tabs>
          <w:tab w:val="clear" w:pos="4153"/>
          <w:tab w:val="clear" w:pos="8306"/>
        </w:tabs>
        <w:jc w:val="lowKashida"/>
        <w:rPr>
          <w:rFonts w:cs="Simplified Arabic"/>
          <w:sz w:val="24"/>
          <w:szCs w:val="24"/>
          <w:rtl/>
        </w:rPr>
      </w:pPr>
      <w:r w:rsidRPr="002B67D7">
        <w:rPr>
          <w:rFonts w:cs="Simplified Arabic"/>
          <w:sz w:val="24"/>
          <w:szCs w:val="24"/>
          <w:rtl/>
        </w:rPr>
        <w:t>التصنيف الموحد للتجارة الدولية</w:t>
      </w:r>
      <w:r>
        <w:rPr>
          <w:rFonts w:cs="Simplified Arabic" w:hint="cs"/>
          <w:sz w:val="24"/>
          <w:szCs w:val="24"/>
          <w:rtl/>
        </w:rPr>
        <w:t xml:space="preserve"> (</w:t>
      </w:r>
      <w:r>
        <w:rPr>
          <w:rFonts w:cs="Simplified Arabic"/>
          <w:sz w:val="24"/>
          <w:szCs w:val="24"/>
        </w:rPr>
        <w:t xml:space="preserve">SITC </w:t>
      </w:r>
      <w:r w:rsidR="005A474E">
        <w:rPr>
          <w:rFonts w:cs="Simplified Arabic"/>
          <w:sz w:val="24"/>
          <w:szCs w:val="24"/>
        </w:rPr>
        <w:t>Rev.</w:t>
      </w:r>
      <w:r>
        <w:rPr>
          <w:rFonts w:cs="Simplified Arabic"/>
          <w:sz w:val="24"/>
          <w:szCs w:val="24"/>
        </w:rPr>
        <w:t>4</w:t>
      </w:r>
      <w:r>
        <w:rPr>
          <w:rFonts w:cs="Simplified Arabic" w:hint="cs"/>
          <w:sz w:val="24"/>
          <w:szCs w:val="24"/>
          <w:rtl/>
        </w:rPr>
        <w:t>)</w:t>
      </w:r>
      <w:r w:rsidR="005A474E">
        <w:rPr>
          <w:rFonts w:cs="Simplified Arabic" w:hint="cs"/>
          <w:sz w:val="24"/>
          <w:szCs w:val="24"/>
          <w:rtl/>
        </w:rPr>
        <w:t>.</w:t>
      </w:r>
    </w:p>
    <w:p w:rsidR="005A474E" w:rsidRDefault="005A474E" w:rsidP="007A20ED">
      <w:pPr>
        <w:pStyle w:val="Header"/>
        <w:numPr>
          <w:ilvl w:val="0"/>
          <w:numId w:val="29"/>
        </w:numPr>
        <w:tabs>
          <w:tab w:val="clear" w:pos="4153"/>
          <w:tab w:val="clear" w:pos="8306"/>
        </w:tabs>
        <w:jc w:val="lowKashida"/>
        <w:rPr>
          <w:rFonts w:cs="Simplified Arabic"/>
          <w:sz w:val="24"/>
          <w:szCs w:val="24"/>
        </w:rPr>
      </w:pPr>
      <w:r>
        <w:rPr>
          <w:rFonts w:cs="Simplified Arabic" w:hint="cs"/>
          <w:sz w:val="24"/>
          <w:szCs w:val="24"/>
          <w:rtl/>
        </w:rPr>
        <w:t xml:space="preserve">التصنيف حسب </w:t>
      </w:r>
      <w:r w:rsidR="00D65BFD">
        <w:rPr>
          <w:rFonts w:cs="Simplified Arabic" w:hint="cs"/>
          <w:sz w:val="24"/>
          <w:szCs w:val="24"/>
          <w:rtl/>
        </w:rPr>
        <w:t>الفئات الاقتصادية ال</w:t>
      </w:r>
      <w:r w:rsidR="007A20ED">
        <w:rPr>
          <w:rFonts w:cs="Simplified Arabic" w:hint="cs"/>
          <w:sz w:val="24"/>
          <w:szCs w:val="24"/>
          <w:rtl/>
        </w:rPr>
        <w:t>و</w:t>
      </w:r>
      <w:r w:rsidR="00D65BFD">
        <w:rPr>
          <w:rFonts w:cs="Simplified Arabic" w:hint="cs"/>
          <w:sz w:val="24"/>
          <w:szCs w:val="24"/>
          <w:rtl/>
        </w:rPr>
        <w:t>ا</w:t>
      </w:r>
      <w:r w:rsidR="007A20ED">
        <w:rPr>
          <w:rFonts w:cs="Simplified Arabic" w:hint="cs"/>
          <w:sz w:val="24"/>
          <w:szCs w:val="24"/>
          <w:rtl/>
        </w:rPr>
        <w:t>سع</w:t>
      </w:r>
      <w:r w:rsidR="00555D48">
        <w:rPr>
          <w:rFonts w:cs="Simplified Arabic" w:hint="cs"/>
          <w:sz w:val="24"/>
          <w:szCs w:val="24"/>
          <w:rtl/>
        </w:rPr>
        <w:t>ة</w:t>
      </w:r>
      <w:r w:rsidR="007A20ED">
        <w:rPr>
          <w:rFonts w:cs="Simplified Arabic" w:hint="cs"/>
          <w:sz w:val="24"/>
          <w:szCs w:val="24"/>
          <w:rtl/>
        </w:rPr>
        <w:t xml:space="preserve"> </w:t>
      </w:r>
      <w:r>
        <w:rPr>
          <w:rFonts w:cs="Simplified Arabic" w:hint="cs"/>
          <w:sz w:val="24"/>
          <w:szCs w:val="24"/>
          <w:rtl/>
        </w:rPr>
        <w:t>(</w:t>
      </w:r>
      <w:r>
        <w:rPr>
          <w:rFonts w:cs="Simplified Arabic"/>
          <w:sz w:val="24"/>
          <w:szCs w:val="24"/>
        </w:rPr>
        <w:t>BEC</w:t>
      </w:r>
      <w:r w:rsidRPr="005A474E">
        <w:rPr>
          <w:rFonts w:cs="Simplified Arabic"/>
          <w:sz w:val="24"/>
          <w:szCs w:val="24"/>
        </w:rPr>
        <w:t xml:space="preserve"> </w:t>
      </w:r>
      <w:r w:rsidR="00A02DE8">
        <w:rPr>
          <w:rFonts w:cs="Simplified Arabic"/>
          <w:sz w:val="24"/>
          <w:szCs w:val="24"/>
        </w:rPr>
        <w:t>Rev.</w:t>
      </w:r>
      <w:r>
        <w:rPr>
          <w:rFonts w:cs="Simplified Arabic"/>
          <w:sz w:val="24"/>
          <w:szCs w:val="24"/>
        </w:rPr>
        <w:t xml:space="preserve"> 4</w:t>
      </w:r>
      <w:r>
        <w:rPr>
          <w:rFonts w:cs="Simplified Arabic" w:hint="cs"/>
          <w:sz w:val="24"/>
          <w:szCs w:val="24"/>
          <w:rtl/>
        </w:rPr>
        <w:t>)</w:t>
      </w:r>
      <w:r w:rsidR="000D54C8">
        <w:rPr>
          <w:rFonts w:cs="Simplified Arabic"/>
          <w:sz w:val="24"/>
          <w:szCs w:val="24"/>
        </w:rPr>
        <w:t>.</w:t>
      </w:r>
    </w:p>
    <w:p w:rsidR="00A02DE8" w:rsidRPr="00A02DE8" w:rsidRDefault="00A02DE8" w:rsidP="00A02DE8">
      <w:pPr>
        <w:pStyle w:val="Header"/>
        <w:numPr>
          <w:ilvl w:val="0"/>
          <w:numId w:val="31"/>
        </w:numPr>
        <w:tabs>
          <w:tab w:val="clear" w:pos="4153"/>
          <w:tab w:val="clear" w:pos="8306"/>
        </w:tabs>
        <w:jc w:val="lowKashida"/>
        <w:rPr>
          <w:rFonts w:cs="Simplified Arabic"/>
          <w:sz w:val="24"/>
          <w:szCs w:val="24"/>
        </w:rPr>
      </w:pPr>
      <w:r w:rsidRPr="00E42D10">
        <w:rPr>
          <w:rFonts w:cs="Simplified Arabic" w:hint="cs"/>
          <w:sz w:val="24"/>
          <w:szCs w:val="24"/>
          <w:rtl/>
        </w:rPr>
        <w:t>دليل ميزان المدفوعات (</w:t>
      </w:r>
      <w:r>
        <w:rPr>
          <w:sz w:val="24"/>
          <w:szCs w:val="24"/>
        </w:rPr>
        <w:t>BPM5</w:t>
      </w:r>
      <w:r w:rsidRPr="00E42D10">
        <w:rPr>
          <w:rFonts w:cs="Simplified Arabic" w:hint="cs"/>
          <w:sz w:val="24"/>
          <w:szCs w:val="24"/>
          <w:rtl/>
        </w:rPr>
        <w:t>)</w:t>
      </w:r>
    </w:p>
    <w:p w:rsidR="007A5E61" w:rsidRDefault="007A5E61" w:rsidP="007A5E61">
      <w:pPr>
        <w:pStyle w:val="Header"/>
        <w:tabs>
          <w:tab w:val="clear" w:pos="4153"/>
          <w:tab w:val="clear" w:pos="8306"/>
        </w:tabs>
        <w:ind w:left="360"/>
        <w:jc w:val="lowKashida"/>
        <w:rPr>
          <w:rFonts w:cs="Simplified Arabic"/>
          <w:sz w:val="24"/>
          <w:szCs w:val="24"/>
          <w:rtl/>
        </w:rPr>
      </w:pPr>
    </w:p>
    <w:p w:rsidR="005A474E" w:rsidRDefault="005A474E" w:rsidP="002B67D7">
      <w:pPr>
        <w:pStyle w:val="Header"/>
        <w:tabs>
          <w:tab w:val="clear" w:pos="4153"/>
          <w:tab w:val="clear" w:pos="8306"/>
        </w:tabs>
        <w:jc w:val="lowKashida"/>
        <w:rPr>
          <w:rFonts w:cs="Simplified Arabic"/>
          <w:sz w:val="24"/>
          <w:szCs w:val="24"/>
        </w:rPr>
      </w:pPr>
    </w:p>
    <w:p w:rsidR="002B67D7" w:rsidRPr="002B67D7" w:rsidRDefault="002B67D7" w:rsidP="002658BC">
      <w:pPr>
        <w:pStyle w:val="Header"/>
        <w:tabs>
          <w:tab w:val="clear" w:pos="4153"/>
          <w:tab w:val="clear" w:pos="8306"/>
        </w:tabs>
        <w:jc w:val="lowKashida"/>
        <w:rPr>
          <w:rFonts w:cs="Simplified Arabic"/>
          <w:sz w:val="24"/>
          <w:szCs w:val="24"/>
          <w:rtl/>
        </w:rPr>
      </w:pPr>
    </w:p>
    <w:p w:rsidR="003F6D7B" w:rsidRDefault="003F6D7B" w:rsidP="00BF7823">
      <w:pPr>
        <w:pStyle w:val="Title"/>
        <w:ind w:left="0" w:right="0"/>
        <w:rPr>
          <w:rFonts w:cs="Simplified Arabic"/>
          <w:b w:val="0"/>
          <w:bCs w:val="0"/>
          <w:sz w:val="24"/>
          <w:szCs w:val="24"/>
        </w:rPr>
      </w:pPr>
    </w:p>
    <w:p w:rsidR="002B67D7" w:rsidRPr="007A5E61" w:rsidRDefault="002B67D7"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tl/>
        </w:rPr>
      </w:pPr>
    </w:p>
    <w:p w:rsidR="002658BC" w:rsidRDefault="002658BC" w:rsidP="00BF7823">
      <w:pPr>
        <w:pStyle w:val="Title"/>
        <w:ind w:left="0" w:right="0"/>
        <w:rPr>
          <w:rFonts w:cs="Simplified Arabic"/>
          <w:b w:val="0"/>
          <w:bCs w:val="0"/>
          <w:sz w:val="24"/>
          <w:szCs w:val="24"/>
        </w:rPr>
      </w:pPr>
    </w:p>
    <w:p w:rsidR="005A474E" w:rsidRDefault="005A474E" w:rsidP="00BF7823">
      <w:pPr>
        <w:pStyle w:val="Title"/>
        <w:ind w:left="0" w:right="0"/>
        <w:rPr>
          <w:rFonts w:cs="Simplified Arabic"/>
          <w:b w:val="0"/>
          <w:bCs w:val="0"/>
          <w:sz w:val="24"/>
          <w:szCs w:val="24"/>
        </w:rPr>
      </w:pPr>
    </w:p>
    <w:p w:rsidR="005A474E" w:rsidRDefault="005A474E" w:rsidP="00BF7823">
      <w:pPr>
        <w:pStyle w:val="Title"/>
        <w:ind w:left="0" w:right="0"/>
        <w:rPr>
          <w:rFonts w:cs="Simplified Arabic"/>
          <w:b w:val="0"/>
          <w:bCs w:val="0"/>
          <w:sz w:val="24"/>
          <w:szCs w:val="24"/>
        </w:rPr>
      </w:pPr>
    </w:p>
    <w:p w:rsidR="005A474E" w:rsidRDefault="005A474E" w:rsidP="00BF7823">
      <w:pPr>
        <w:pStyle w:val="Title"/>
        <w:ind w:left="0" w:right="0"/>
        <w:rPr>
          <w:rFonts w:cs="Simplified Arabic"/>
          <w:b w:val="0"/>
          <w:bCs w:val="0"/>
          <w:sz w:val="24"/>
          <w:szCs w:val="24"/>
        </w:rPr>
      </w:pPr>
    </w:p>
    <w:p w:rsidR="005A474E" w:rsidRDefault="005A474E" w:rsidP="00BF7823">
      <w:pPr>
        <w:pStyle w:val="Title"/>
        <w:ind w:left="0" w:right="0"/>
        <w:rPr>
          <w:rFonts w:cs="Simplified Arabic"/>
          <w:b w:val="0"/>
          <w:bCs w:val="0"/>
          <w:sz w:val="24"/>
          <w:szCs w:val="24"/>
        </w:rPr>
      </w:pPr>
    </w:p>
    <w:p w:rsidR="005A474E" w:rsidRDefault="005A474E" w:rsidP="00BF7823">
      <w:pPr>
        <w:pStyle w:val="Title"/>
        <w:ind w:left="0" w:right="0"/>
        <w:rPr>
          <w:rFonts w:cs="Simplified Arabic"/>
          <w:b w:val="0"/>
          <w:bCs w:val="0"/>
          <w:sz w:val="24"/>
          <w:szCs w:val="24"/>
        </w:rPr>
      </w:pPr>
    </w:p>
    <w:p w:rsidR="005A474E" w:rsidRDefault="005A474E" w:rsidP="00BF7823">
      <w:pPr>
        <w:pStyle w:val="Title"/>
        <w:ind w:left="0" w:right="0"/>
        <w:rPr>
          <w:rFonts w:cs="Simplified Arabic"/>
          <w:b w:val="0"/>
          <w:bCs w:val="0"/>
          <w:sz w:val="24"/>
          <w:szCs w:val="24"/>
        </w:rPr>
      </w:pPr>
    </w:p>
    <w:p w:rsidR="006D53DD" w:rsidRPr="00D008FB" w:rsidRDefault="006B7611" w:rsidP="003F6D7B">
      <w:pPr>
        <w:pStyle w:val="Title"/>
        <w:ind w:left="0" w:right="0"/>
        <w:rPr>
          <w:rFonts w:cs="Simplified Arabic"/>
          <w:b w:val="0"/>
          <w:bCs w:val="0"/>
          <w:sz w:val="24"/>
          <w:szCs w:val="24"/>
          <w:rtl/>
        </w:rPr>
      </w:pPr>
      <w:r w:rsidRPr="00D008FB">
        <w:rPr>
          <w:rFonts w:cs="Simplified Arabic"/>
          <w:b w:val="0"/>
          <w:bCs w:val="0"/>
          <w:sz w:val="24"/>
          <w:szCs w:val="24"/>
          <w:rtl/>
        </w:rPr>
        <w:lastRenderedPageBreak/>
        <w:t>ال</w:t>
      </w:r>
      <w:r w:rsidRPr="00D008FB">
        <w:rPr>
          <w:rFonts w:cs="Simplified Arabic" w:hint="cs"/>
          <w:b w:val="0"/>
          <w:bCs w:val="0"/>
          <w:sz w:val="24"/>
          <w:szCs w:val="24"/>
          <w:rtl/>
        </w:rPr>
        <w:t xml:space="preserve">فصل </w:t>
      </w:r>
      <w:r w:rsidR="003F6D7B">
        <w:rPr>
          <w:rFonts w:cs="Simplified Arabic" w:hint="cs"/>
          <w:b w:val="0"/>
          <w:bCs w:val="0"/>
          <w:sz w:val="24"/>
          <w:szCs w:val="24"/>
          <w:rtl/>
        </w:rPr>
        <w:t>الثاني</w:t>
      </w:r>
    </w:p>
    <w:p w:rsidR="006D53DD" w:rsidRPr="00D008FB" w:rsidRDefault="006D53DD" w:rsidP="00BF7823">
      <w:pPr>
        <w:jc w:val="center"/>
        <w:rPr>
          <w:rFonts w:cs="Simplified Arabic"/>
          <w:b/>
          <w:bCs/>
          <w:rtl/>
        </w:rPr>
      </w:pPr>
    </w:p>
    <w:p w:rsidR="006D53DD" w:rsidRPr="00D008FB" w:rsidRDefault="00044204" w:rsidP="00BF7823">
      <w:pPr>
        <w:pStyle w:val="Subtitle"/>
        <w:rPr>
          <w:rFonts w:cs="Simplified Arabic"/>
          <w:sz w:val="28"/>
          <w:szCs w:val="28"/>
          <w:rtl/>
        </w:rPr>
      </w:pPr>
      <w:r w:rsidRPr="00D008FB">
        <w:rPr>
          <w:rFonts w:cs="Simplified Arabic" w:hint="cs"/>
          <w:sz w:val="28"/>
          <w:szCs w:val="28"/>
          <w:rtl/>
        </w:rPr>
        <w:t>النتائج الرئيسية</w:t>
      </w:r>
    </w:p>
    <w:p w:rsidR="006D53DD" w:rsidRPr="00D008FB" w:rsidRDefault="006D53DD" w:rsidP="00BF7823">
      <w:pPr>
        <w:pStyle w:val="BodyText"/>
        <w:rPr>
          <w:rFonts w:cs="Simplified Arabic"/>
          <w:b w:val="0"/>
          <w:bCs w:val="0"/>
          <w:sz w:val="24"/>
          <w:szCs w:val="24"/>
          <w:rtl/>
          <w:lang w:bidi="ar-JO"/>
        </w:rPr>
      </w:pPr>
    </w:p>
    <w:p w:rsidR="0025038B" w:rsidRPr="00D008FB" w:rsidRDefault="0025038B" w:rsidP="00514638">
      <w:pPr>
        <w:pStyle w:val="BodyText"/>
        <w:rPr>
          <w:rFonts w:cs="Simplified Arabic"/>
          <w:b w:val="0"/>
          <w:bCs w:val="0"/>
          <w:sz w:val="24"/>
          <w:szCs w:val="24"/>
          <w:rtl/>
          <w:lang w:bidi="ar-JO"/>
        </w:rPr>
      </w:pPr>
      <w:r w:rsidRPr="00D008FB">
        <w:rPr>
          <w:rFonts w:cs="Simplified Arabic" w:hint="cs"/>
          <w:b w:val="0"/>
          <w:bCs w:val="0"/>
          <w:sz w:val="24"/>
          <w:szCs w:val="24"/>
          <w:rtl/>
          <w:lang w:bidi="ar-JO"/>
        </w:rPr>
        <w:t xml:space="preserve">يعرض هذا الفصل </w:t>
      </w:r>
      <w:r w:rsidR="00935278" w:rsidRPr="00D008FB">
        <w:rPr>
          <w:rFonts w:cs="Simplified Arabic" w:hint="cs"/>
          <w:b w:val="0"/>
          <w:bCs w:val="0"/>
          <w:sz w:val="24"/>
          <w:szCs w:val="24"/>
          <w:rtl/>
          <w:lang w:bidi="ar-JO"/>
        </w:rPr>
        <w:t xml:space="preserve">أهم ملامح حركة التجارة </w:t>
      </w:r>
      <w:r w:rsidR="00F6673F" w:rsidRPr="00D008FB">
        <w:rPr>
          <w:rFonts w:cs="Simplified Arabic" w:hint="cs"/>
          <w:b w:val="0"/>
          <w:bCs w:val="0"/>
          <w:sz w:val="24"/>
          <w:szCs w:val="24"/>
          <w:rtl/>
          <w:lang w:bidi="ar-JO"/>
        </w:rPr>
        <w:t xml:space="preserve">الخارجية </w:t>
      </w:r>
      <w:r w:rsidR="00935278" w:rsidRPr="00D008FB">
        <w:rPr>
          <w:rFonts w:cs="Simplified Arabic" w:hint="cs"/>
          <w:b w:val="0"/>
          <w:bCs w:val="0"/>
          <w:sz w:val="24"/>
          <w:szCs w:val="24"/>
          <w:rtl/>
          <w:lang w:bidi="ar-JO"/>
        </w:rPr>
        <w:t xml:space="preserve">الفلسطينية مع </w:t>
      </w:r>
      <w:r w:rsidR="00204898" w:rsidRPr="00D008FB">
        <w:rPr>
          <w:rFonts w:cs="Simplified Arabic" w:hint="cs"/>
          <w:b w:val="0"/>
          <w:bCs w:val="0"/>
          <w:sz w:val="24"/>
          <w:szCs w:val="24"/>
          <w:rtl/>
          <w:lang w:bidi="ar-JO"/>
        </w:rPr>
        <w:t>العالم</w:t>
      </w:r>
      <w:r w:rsidR="00935278" w:rsidRPr="00D008FB">
        <w:rPr>
          <w:rFonts w:cs="Simplified Arabic" w:hint="cs"/>
          <w:b w:val="0"/>
          <w:bCs w:val="0"/>
          <w:sz w:val="24"/>
          <w:szCs w:val="24"/>
          <w:rtl/>
          <w:lang w:bidi="ar-JO"/>
        </w:rPr>
        <w:t xml:space="preserve"> </w:t>
      </w:r>
      <w:r w:rsidR="00140AED" w:rsidRPr="00D008FB">
        <w:rPr>
          <w:rFonts w:cs="Simplified Arabic" w:hint="cs"/>
          <w:b w:val="0"/>
          <w:bCs w:val="0"/>
          <w:sz w:val="24"/>
          <w:szCs w:val="24"/>
          <w:rtl/>
          <w:lang w:bidi="ar-JO"/>
        </w:rPr>
        <w:t>الخارجي</w:t>
      </w:r>
      <w:r w:rsidR="00AC4D45">
        <w:rPr>
          <w:rFonts w:cs="Simplified Arabic" w:hint="cs"/>
          <w:b w:val="0"/>
          <w:bCs w:val="0"/>
          <w:sz w:val="24"/>
          <w:szCs w:val="24"/>
          <w:rtl/>
          <w:lang w:bidi="ar-JO"/>
        </w:rPr>
        <w:t xml:space="preserve"> بما فيه إسرائيل</w:t>
      </w:r>
      <w:r w:rsidR="00140AED" w:rsidRPr="00D008FB">
        <w:rPr>
          <w:rFonts w:cs="Simplified Arabic" w:hint="cs"/>
          <w:b w:val="0"/>
          <w:bCs w:val="0"/>
          <w:sz w:val="24"/>
          <w:szCs w:val="24"/>
          <w:rtl/>
          <w:lang w:bidi="ar-JO"/>
        </w:rPr>
        <w:t xml:space="preserve"> </w:t>
      </w:r>
      <w:r w:rsidR="00E4374C" w:rsidRPr="00D008FB">
        <w:rPr>
          <w:rFonts w:cs="Simplified Arabic" w:hint="cs"/>
          <w:b w:val="0"/>
          <w:bCs w:val="0"/>
          <w:sz w:val="24"/>
          <w:szCs w:val="24"/>
          <w:rtl/>
          <w:lang w:bidi="ar-JO"/>
        </w:rPr>
        <w:t>في عام</w:t>
      </w:r>
      <w:r w:rsidR="00480F1C" w:rsidRPr="00D008FB">
        <w:rPr>
          <w:rFonts w:cs="Simplified Arabic"/>
          <w:b w:val="0"/>
          <w:bCs w:val="0"/>
          <w:sz w:val="24"/>
          <w:szCs w:val="24"/>
          <w:lang w:bidi="ar-JO"/>
        </w:rPr>
        <w:t>201</w:t>
      </w:r>
      <w:r w:rsidR="00514638">
        <w:rPr>
          <w:rFonts w:cs="Simplified Arabic"/>
          <w:b w:val="0"/>
          <w:bCs w:val="0"/>
          <w:sz w:val="24"/>
          <w:szCs w:val="24"/>
          <w:lang w:bidi="ar-JO"/>
        </w:rPr>
        <w:t>6</w:t>
      </w:r>
      <w:r w:rsidR="00E4374C" w:rsidRPr="00D008FB">
        <w:rPr>
          <w:rFonts w:cs="Simplified Arabic"/>
          <w:b w:val="0"/>
          <w:bCs w:val="0"/>
          <w:sz w:val="24"/>
          <w:szCs w:val="24"/>
          <w:lang w:bidi="ar-JO"/>
        </w:rPr>
        <w:t xml:space="preserve"> </w:t>
      </w:r>
      <w:r w:rsidR="00935278" w:rsidRPr="00D008FB">
        <w:rPr>
          <w:rFonts w:cs="Simplified Arabic" w:hint="cs"/>
          <w:b w:val="0"/>
          <w:bCs w:val="0"/>
          <w:sz w:val="24"/>
          <w:szCs w:val="24"/>
          <w:rtl/>
          <w:lang w:bidi="ar-JO"/>
        </w:rPr>
        <w:t xml:space="preserve"> ورصد التغيرات مقارنة مع </w:t>
      </w:r>
      <w:r w:rsidR="00140AED" w:rsidRPr="00D008FB">
        <w:rPr>
          <w:rFonts w:cs="Simplified Arabic" w:hint="cs"/>
          <w:b w:val="0"/>
          <w:bCs w:val="0"/>
          <w:sz w:val="24"/>
          <w:szCs w:val="24"/>
          <w:rtl/>
          <w:lang w:bidi="ar-JO"/>
        </w:rPr>
        <w:t xml:space="preserve">السنوات السابقة </w:t>
      </w:r>
      <w:r w:rsidR="00DB4378" w:rsidRPr="00D008FB">
        <w:rPr>
          <w:rFonts w:cs="Simplified Arabic" w:hint="cs"/>
          <w:b w:val="0"/>
          <w:bCs w:val="0"/>
          <w:sz w:val="24"/>
          <w:szCs w:val="24"/>
          <w:rtl/>
        </w:rPr>
        <w:t>و</w:t>
      </w:r>
      <w:r w:rsidR="00F8528C" w:rsidRPr="00D008FB">
        <w:rPr>
          <w:rFonts w:cs="Simplified Arabic" w:hint="cs"/>
          <w:b w:val="0"/>
          <w:bCs w:val="0"/>
          <w:sz w:val="24"/>
          <w:szCs w:val="24"/>
          <w:rtl/>
          <w:lang w:bidi="ar-JO"/>
        </w:rPr>
        <w:t xml:space="preserve">خاصة </w:t>
      </w:r>
      <w:r w:rsidR="00935278" w:rsidRPr="00D008FB">
        <w:rPr>
          <w:rFonts w:cs="Simplified Arabic" w:hint="cs"/>
          <w:b w:val="0"/>
          <w:bCs w:val="0"/>
          <w:sz w:val="24"/>
          <w:szCs w:val="24"/>
          <w:rtl/>
          <w:lang w:bidi="ar-JO"/>
        </w:rPr>
        <w:t xml:space="preserve">عام </w:t>
      </w:r>
      <w:r w:rsidR="00E52085" w:rsidRPr="00D008FB">
        <w:rPr>
          <w:rFonts w:cs="Simplified Arabic"/>
          <w:b w:val="0"/>
          <w:bCs w:val="0"/>
          <w:sz w:val="24"/>
          <w:szCs w:val="24"/>
          <w:lang w:bidi="ar-JO"/>
        </w:rPr>
        <w:t>201</w:t>
      </w:r>
      <w:r w:rsidR="00514638">
        <w:rPr>
          <w:rFonts w:cs="Simplified Arabic"/>
          <w:b w:val="0"/>
          <w:bCs w:val="0"/>
          <w:sz w:val="24"/>
          <w:szCs w:val="24"/>
          <w:lang w:bidi="ar-JO"/>
        </w:rPr>
        <w:t>5</w:t>
      </w:r>
      <w:r w:rsidR="00935278" w:rsidRPr="00D008FB">
        <w:rPr>
          <w:rFonts w:cs="Simplified Arabic" w:hint="cs"/>
          <w:b w:val="0"/>
          <w:bCs w:val="0"/>
          <w:sz w:val="24"/>
          <w:szCs w:val="24"/>
          <w:rtl/>
          <w:lang w:bidi="ar-JO"/>
        </w:rPr>
        <w:t>.</w:t>
      </w:r>
      <w:r w:rsidRPr="00D008FB">
        <w:rPr>
          <w:rFonts w:cs="Simplified Arabic" w:hint="cs"/>
          <w:b w:val="0"/>
          <w:bCs w:val="0"/>
          <w:sz w:val="24"/>
          <w:szCs w:val="24"/>
          <w:rtl/>
          <w:lang w:bidi="ar-JO"/>
        </w:rPr>
        <w:t xml:space="preserve"> </w:t>
      </w:r>
    </w:p>
    <w:p w:rsidR="0025038B" w:rsidRPr="00D008FB" w:rsidRDefault="0025038B" w:rsidP="00BF7823">
      <w:pPr>
        <w:jc w:val="lowKashida"/>
        <w:rPr>
          <w:rFonts w:cs="Simplified Arabic"/>
          <w:rtl/>
        </w:rPr>
      </w:pPr>
    </w:p>
    <w:p w:rsidR="00BA4E96" w:rsidRPr="00D008FB" w:rsidRDefault="00C25F06" w:rsidP="003F6D7B">
      <w:pPr>
        <w:pStyle w:val="Header"/>
        <w:tabs>
          <w:tab w:val="clear" w:pos="4153"/>
          <w:tab w:val="clear" w:pos="8306"/>
        </w:tabs>
        <w:jc w:val="lowKashida"/>
        <w:rPr>
          <w:rFonts w:cs="Simplified Arabic"/>
          <w:b/>
          <w:bCs/>
          <w:sz w:val="24"/>
          <w:szCs w:val="24"/>
          <w:rtl/>
        </w:rPr>
      </w:pPr>
      <w:r w:rsidRPr="00D008FB">
        <w:rPr>
          <w:rFonts w:cs="Simplified Arabic" w:hint="cs"/>
          <w:b/>
          <w:bCs/>
          <w:sz w:val="24"/>
          <w:szCs w:val="24"/>
          <w:rtl/>
        </w:rPr>
        <w:t>1.</w:t>
      </w:r>
      <w:r w:rsidR="003F6D7B">
        <w:rPr>
          <w:rFonts w:cs="Simplified Arabic" w:hint="cs"/>
          <w:b/>
          <w:bCs/>
          <w:sz w:val="24"/>
          <w:szCs w:val="24"/>
          <w:rtl/>
        </w:rPr>
        <w:t>2</w:t>
      </w:r>
      <w:r w:rsidR="0025038B" w:rsidRPr="00D008FB">
        <w:rPr>
          <w:rFonts w:cs="Simplified Arabic" w:hint="cs"/>
          <w:b/>
          <w:bCs/>
          <w:sz w:val="24"/>
          <w:szCs w:val="24"/>
          <w:rtl/>
        </w:rPr>
        <w:t xml:space="preserve"> الواردات والصادرات السلعية</w:t>
      </w:r>
      <w:r w:rsidR="008B177E" w:rsidRPr="00D008FB">
        <w:rPr>
          <w:rFonts w:cs="Simplified Arabic" w:hint="cs"/>
          <w:b/>
          <w:bCs/>
          <w:sz w:val="24"/>
          <w:szCs w:val="24"/>
          <w:rtl/>
        </w:rPr>
        <w:t xml:space="preserve"> المرصودة</w:t>
      </w:r>
      <w:r w:rsidR="008F3294" w:rsidRPr="00D008FB">
        <w:rPr>
          <w:rFonts w:cs="Simplified Arabic" w:hint="cs"/>
          <w:b/>
          <w:bCs/>
          <w:sz w:val="24"/>
          <w:szCs w:val="24"/>
          <w:rtl/>
        </w:rPr>
        <w:t xml:space="preserve"> </w:t>
      </w:r>
      <w:r w:rsidR="0025038B" w:rsidRPr="00D008FB">
        <w:rPr>
          <w:rFonts w:cs="Simplified Arabic" w:hint="cs"/>
          <w:b/>
          <w:bCs/>
          <w:sz w:val="24"/>
          <w:szCs w:val="24"/>
          <w:rtl/>
        </w:rPr>
        <w:t xml:space="preserve">حسب السنة </w:t>
      </w:r>
    </w:p>
    <w:p w:rsidR="0025038B" w:rsidRPr="00D008FB" w:rsidRDefault="0025038B" w:rsidP="002C5A30">
      <w:pPr>
        <w:pStyle w:val="Header"/>
        <w:tabs>
          <w:tab w:val="clear" w:pos="4153"/>
          <w:tab w:val="clear" w:pos="8306"/>
        </w:tabs>
        <w:jc w:val="both"/>
        <w:rPr>
          <w:rFonts w:cs="Simplified Arabic"/>
          <w:sz w:val="24"/>
          <w:szCs w:val="24"/>
          <w:rtl/>
        </w:rPr>
      </w:pPr>
      <w:r w:rsidRPr="00D008FB">
        <w:rPr>
          <w:rFonts w:cs="Simplified Arabic" w:hint="cs"/>
          <w:sz w:val="24"/>
          <w:szCs w:val="24"/>
          <w:rtl/>
        </w:rPr>
        <w:t>بلغ إجمالي الواردات</w:t>
      </w:r>
      <w:r w:rsidR="00E632A1">
        <w:rPr>
          <w:rFonts w:cs="Simplified Arabic"/>
          <w:sz w:val="24"/>
          <w:szCs w:val="24"/>
        </w:rPr>
        <w:t xml:space="preserve"> </w:t>
      </w:r>
      <w:r w:rsidR="00E632A1">
        <w:rPr>
          <w:rFonts w:cs="Simplified Arabic" w:hint="cs"/>
          <w:sz w:val="24"/>
          <w:szCs w:val="24"/>
          <w:rtl/>
        </w:rPr>
        <w:t>السلعية</w:t>
      </w:r>
      <w:r w:rsidR="00CB7043">
        <w:rPr>
          <w:rFonts w:cs="Simplified Arabic" w:hint="cs"/>
          <w:sz w:val="24"/>
          <w:szCs w:val="24"/>
          <w:rtl/>
        </w:rPr>
        <w:t xml:space="preserve"> المرصودة</w:t>
      </w:r>
      <w:r w:rsidR="005E0A2E" w:rsidRPr="00D008FB">
        <w:rPr>
          <w:rFonts w:cs="Simplified Arabic" w:hint="cs"/>
          <w:sz w:val="24"/>
          <w:szCs w:val="24"/>
          <w:rtl/>
          <w:lang w:bidi="ar-JO"/>
        </w:rPr>
        <w:t xml:space="preserve"> </w:t>
      </w:r>
      <w:r w:rsidR="00AB0B95">
        <w:rPr>
          <w:rFonts w:cs="Simplified Arabic"/>
          <w:sz w:val="24"/>
          <w:szCs w:val="24"/>
        </w:rPr>
        <w:t>5,363.8</w:t>
      </w:r>
      <w:r w:rsidRPr="00D008FB">
        <w:rPr>
          <w:rFonts w:hint="cs"/>
          <w:sz w:val="24"/>
          <w:szCs w:val="24"/>
          <w:rtl/>
        </w:rPr>
        <w:t xml:space="preserve"> </w:t>
      </w:r>
      <w:r w:rsidRPr="00D008FB">
        <w:rPr>
          <w:rFonts w:cs="Simplified Arabic" w:hint="cs"/>
          <w:sz w:val="24"/>
          <w:szCs w:val="24"/>
          <w:rtl/>
        </w:rPr>
        <w:t xml:space="preserve">مليون دولار أمريكي </w:t>
      </w:r>
      <w:r w:rsidR="0025361A">
        <w:rPr>
          <w:rFonts w:cs="Simplified Arabic" w:hint="cs"/>
          <w:sz w:val="24"/>
          <w:szCs w:val="24"/>
          <w:rtl/>
        </w:rPr>
        <w:t xml:space="preserve">في عام </w:t>
      </w:r>
      <w:r w:rsidR="00514638">
        <w:rPr>
          <w:rFonts w:cs="Simplified Arabic"/>
          <w:sz w:val="24"/>
          <w:szCs w:val="24"/>
        </w:rPr>
        <w:t>2016</w:t>
      </w:r>
      <w:r w:rsidR="0025361A">
        <w:rPr>
          <w:rFonts w:cs="Simplified Arabic" w:hint="cs"/>
          <w:sz w:val="24"/>
          <w:szCs w:val="24"/>
          <w:rtl/>
        </w:rPr>
        <w:t xml:space="preserve">، </w:t>
      </w:r>
      <w:r w:rsidR="005540D8" w:rsidRPr="00D008FB">
        <w:rPr>
          <w:rFonts w:cs="Simplified Arabic" w:hint="cs"/>
          <w:sz w:val="24"/>
          <w:szCs w:val="24"/>
          <w:rtl/>
        </w:rPr>
        <w:t xml:space="preserve">حيث </w:t>
      </w:r>
      <w:r w:rsidR="00FC4896" w:rsidRPr="00D008FB">
        <w:rPr>
          <w:rFonts w:cs="Simplified Arabic" w:hint="cs"/>
          <w:sz w:val="24"/>
          <w:szCs w:val="24"/>
          <w:rtl/>
        </w:rPr>
        <w:t>ا</w:t>
      </w:r>
      <w:r w:rsidR="00AB0B95">
        <w:rPr>
          <w:rFonts w:cs="Simplified Arabic" w:hint="cs"/>
          <w:sz w:val="24"/>
          <w:szCs w:val="24"/>
          <w:rtl/>
        </w:rPr>
        <w:t>رتفعت</w:t>
      </w:r>
      <w:r w:rsidRPr="00D008FB">
        <w:rPr>
          <w:rFonts w:cs="Simplified Arabic" w:hint="cs"/>
          <w:sz w:val="24"/>
          <w:szCs w:val="24"/>
          <w:rtl/>
        </w:rPr>
        <w:t xml:space="preserve"> </w:t>
      </w:r>
      <w:r w:rsidR="008D49F5" w:rsidRPr="00D008FB">
        <w:rPr>
          <w:rFonts w:cs="Simplified Arabic" w:hint="cs"/>
          <w:sz w:val="24"/>
          <w:szCs w:val="24"/>
          <w:rtl/>
        </w:rPr>
        <w:t>بنسبة</w:t>
      </w:r>
      <w:r w:rsidRPr="00D008FB">
        <w:rPr>
          <w:rFonts w:cs="Simplified Arabic" w:hint="cs"/>
          <w:sz w:val="24"/>
          <w:szCs w:val="24"/>
          <w:rtl/>
        </w:rPr>
        <w:t xml:space="preserve"> </w:t>
      </w:r>
      <w:r w:rsidR="00AB0B95">
        <w:rPr>
          <w:rFonts w:cs="Simplified Arabic"/>
          <w:sz w:val="24"/>
          <w:szCs w:val="24"/>
          <w:lang w:val="en-GB"/>
        </w:rPr>
        <w:t>2.6</w:t>
      </w:r>
      <w:r w:rsidRPr="00D008FB">
        <w:rPr>
          <w:rFonts w:cs="Simplified Arabic" w:hint="cs"/>
          <w:sz w:val="24"/>
          <w:szCs w:val="24"/>
          <w:rtl/>
        </w:rPr>
        <w:t xml:space="preserve">% مقارنة مع عام </w:t>
      </w:r>
      <w:r w:rsidR="00480F1C" w:rsidRPr="00D008FB">
        <w:rPr>
          <w:rFonts w:cs="Simplified Arabic"/>
          <w:sz w:val="24"/>
          <w:szCs w:val="24"/>
        </w:rPr>
        <w:t>201</w:t>
      </w:r>
      <w:r w:rsidR="00514638">
        <w:rPr>
          <w:rFonts w:cs="Simplified Arabic"/>
          <w:sz w:val="24"/>
          <w:szCs w:val="24"/>
        </w:rPr>
        <w:t>5</w:t>
      </w:r>
      <w:r w:rsidR="00935278" w:rsidRPr="00D008FB">
        <w:rPr>
          <w:rFonts w:cs="Simplified Arabic" w:hint="cs"/>
          <w:sz w:val="24"/>
          <w:szCs w:val="24"/>
          <w:rtl/>
        </w:rPr>
        <w:t>،</w:t>
      </w:r>
      <w:r w:rsidRPr="00D008FB">
        <w:rPr>
          <w:rFonts w:cs="Simplified Arabic" w:hint="cs"/>
          <w:sz w:val="24"/>
          <w:szCs w:val="24"/>
          <w:rtl/>
        </w:rPr>
        <w:t xml:space="preserve"> في حين </w:t>
      </w:r>
      <w:r w:rsidR="00AB0B95">
        <w:rPr>
          <w:rFonts w:cs="Simplified Arabic" w:hint="cs"/>
          <w:sz w:val="24"/>
          <w:szCs w:val="24"/>
          <w:rtl/>
        </w:rPr>
        <w:t>انخفضت</w:t>
      </w:r>
      <w:r w:rsidRPr="00D008FB">
        <w:rPr>
          <w:rFonts w:cs="Simplified Arabic" w:hint="cs"/>
          <w:sz w:val="24"/>
          <w:szCs w:val="24"/>
          <w:rtl/>
        </w:rPr>
        <w:t xml:space="preserve"> الصادرات السلعية </w:t>
      </w:r>
      <w:r w:rsidR="006A39DF" w:rsidRPr="00D008FB">
        <w:rPr>
          <w:rFonts w:cs="Simplified Arabic" w:hint="cs"/>
          <w:sz w:val="24"/>
          <w:szCs w:val="24"/>
          <w:rtl/>
          <w:lang w:bidi="ar-JO"/>
        </w:rPr>
        <w:t>الفلسطينية</w:t>
      </w:r>
      <w:r w:rsidR="00CB7043">
        <w:rPr>
          <w:rFonts w:cs="Simplified Arabic" w:hint="cs"/>
          <w:sz w:val="24"/>
          <w:szCs w:val="24"/>
          <w:rtl/>
          <w:lang w:bidi="ar-JO"/>
        </w:rPr>
        <w:t xml:space="preserve"> المرصودة</w:t>
      </w:r>
      <w:r w:rsidR="006A39DF" w:rsidRPr="00D008FB">
        <w:rPr>
          <w:rFonts w:cs="Simplified Arabic" w:hint="cs"/>
          <w:sz w:val="24"/>
          <w:szCs w:val="24"/>
          <w:rtl/>
          <w:lang w:bidi="ar-JO"/>
        </w:rPr>
        <w:t xml:space="preserve"> </w:t>
      </w:r>
      <w:r w:rsidRPr="00D008FB">
        <w:rPr>
          <w:rFonts w:cs="Simplified Arabic" w:hint="cs"/>
          <w:sz w:val="24"/>
          <w:szCs w:val="24"/>
          <w:rtl/>
        </w:rPr>
        <w:t xml:space="preserve">بنسبة </w:t>
      </w:r>
      <w:r w:rsidR="00AB0B95">
        <w:rPr>
          <w:rFonts w:cs="Simplified Arabic"/>
          <w:sz w:val="24"/>
          <w:szCs w:val="24"/>
        </w:rPr>
        <w:t>3.3</w:t>
      </w:r>
      <w:r w:rsidRPr="00D008FB">
        <w:rPr>
          <w:rFonts w:cs="Simplified Arabic" w:hint="cs"/>
          <w:sz w:val="24"/>
          <w:szCs w:val="24"/>
          <w:rtl/>
        </w:rPr>
        <w:t>%</w:t>
      </w:r>
      <w:r w:rsidR="008D49F5" w:rsidRPr="00D008FB">
        <w:rPr>
          <w:rFonts w:cs="Simplified Arabic" w:hint="cs"/>
          <w:sz w:val="24"/>
          <w:szCs w:val="24"/>
          <w:rtl/>
        </w:rPr>
        <w:t xml:space="preserve"> </w:t>
      </w:r>
      <w:r w:rsidRPr="00D008FB">
        <w:rPr>
          <w:rFonts w:cs="Simplified Arabic" w:hint="cs"/>
          <w:sz w:val="24"/>
          <w:szCs w:val="24"/>
          <w:rtl/>
        </w:rPr>
        <w:t xml:space="preserve">مقارنة مع عام </w:t>
      </w:r>
      <w:r w:rsidR="00E4374C" w:rsidRPr="00D008FB">
        <w:rPr>
          <w:rFonts w:cs="Simplified Arabic"/>
          <w:sz w:val="24"/>
          <w:szCs w:val="24"/>
        </w:rPr>
        <w:t>201</w:t>
      </w:r>
      <w:r w:rsidR="00514638">
        <w:rPr>
          <w:rFonts w:cs="Simplified Arabic"/>
          <w:sz w:val="24"/>
          <w:szCs w:val="24"/>
        </w:rPr>
        <w:t>5</w:t>
      </w:r>
      <w:r w:rsidRPr="00D008FB">
        <w:rPr>
          <w:rFonts w:cs="Simplified Arabic" w:hint="cs"/>
          <w:sz w:val="24"/>
          <w:szCs w:val="24"/>
          <w:rtl/>
        </w:rPr>
        <w:t xml:space="preserve"> لتصل إلى</w:t>
      </w:r>
      <w:r w:rsidR="003425C1" w:rsidRPr="00D008FB">
        <w:rPr>
          <w:rFonts w:cs="Simplified Arabic" w:hint="cs"/>
          <w:sz w:val="24"/>
          <w:szCs w:val="24"/>
          <w:rtl/>
        </w:rPr>
        <w:t xml:space="preserve"> </w:t>
      </w:r>
      <w:r w:rsidR="00AB0B95">
        <w:rPr>
          <w:rFonts w:cs="Simplified Arabic"/>
          <w:sz w:val="24"/>
          <w:szCs w:val="24"/>
        </w:rPr>
        <w:t>92</w:t>
      </w:r>
      <w:r w:rsidR="002C5A30">
        <w:rPr>
          <w:rFonts w:cs="Simplified Arabic"/>
          <w:sz w:val="24"/>
          <w:szCs w:val="24"/>
        </w:rPr>
        <w:t>6</w:t>
      </w:r>
      <w:r w:rsidR="00AB0B95">
        <w:rPr>
          <w:rFonts w:cs="Simplified Arabic"/>
          <w:sz w:val="24"/>
          <w:szCs w:val="24"/>
        </w:rPr>
        <w:t>.</w:t>
      </w:r>
      <w:r w:rsidR="00C007B7">
        <w:rPr>
          <w:rFonts w:cs="Simplified Arabic"/>
          <w:sz w:val="24"/>
          <w:szCs w:val="24"/>
        </w:rPr>
        <w:t>5</w:t>
      </w:r>
      <w:r w:rsidRPr="00D008FB">
        <w:rPr>
          <w:rFonts w:cs="Simplified Arabic" w:hint="cs"/>
          <w:sz w:val="24"/>
          <w:szCs w:val="24"/>
          <w:rtl/>
        </w:rPr>
        <w:t xml:space="preserve"> مليون دولار أمريكي</w:t>
      </w:r>
      <w:r w:rsidR="008D49F5" w:rsidRPr="00D008FB">
        <w:rPr>
          <w:rFonts w:cs="Simplified Arabic" w:hint="cs"/>
          <w:sz w:val="24"/>
          <w:szCs w:val="24"/>
          <w:rtl/>
        </w:rPr>
        <w:t xml:space="preserve"> </w:t>
      </w:r>
      <w:r w:rsidR="008926A2">
        <w:rPr>
          <w:rFonts w:cs="Simplified Arabic" w:hint="cs"/>
          <w:sz w:val="24"/>
          <w:szCs w:val="24"/>
          <w:rtl/>
        </w:rPr>
        <w:t>في عام</w:t>
      </w:r>
      <w:r w:rsidR="008D49F5" w:rsidRPr="00D008FB">
        <w:rPr>
          <w:rFonts w:cs="Simplified Arabic" w:hint="cs"/>
          <w:sz w:val="24"/>
          <w:szCs w:val="24"/>
          <w:rtl/>
        </w:rPr>
        <w:t xml:space="preserve"> </w:t>
      </w:r>
      <w:r w:rsidR="00D460CE" w:rsidRPr="00D008FB">
        <w:rPr>
          <w:rFonts w:cs="Simplified Arabic"/>
          <w:sz w:val="24"/>
          <w:szCs w:val="24"/>
        </w:rPr>
        <w:t>201</w:t>
      </w:r>
      <w:r w:rsidR="00514638">
        <w:rPr>
          <w:rFonts w:cs="Simplified Arabic"/>
          <w:sz w:val="24"/>
          <w:szCs w:val="24"/>
        </w:rPr>
        <w:t>6</w:t>
      </w:r>
      <w:r w:rsidRPr="00D008FB">
        <w:rPr>
          <w:rFonts w:cs="Simplified Arabic" w:hint="cs"/>
          <w:sz w:val="24"/>
          <w:szCs w:val="24"/>
          <w:rtl/>
        </w:rPr>
        <w:t>.</w:t>
      </w:r>
    </w:p>
    <w:p w:rsidR="00D22EF9" w:rsidRDefault="00D22EF9" w:rsidP="00E77C28">
      <w:pPr>
        <w:pStyle w:val="Header"/>
        <w:tabs>
          <w:tab w:val="clear" w:pos="4153"/>
          <w:tab w:val="clear" w:pos="8306"/>
        </w:tabs>
        <w:jc w:val="lowKashida"/>
        <w:rPr>
          <w:rFonts w:cs="Simplified Arabic"/>
          <w:sz w:val="24"/>
          <w:szCs w:val="24"/>
          <w:rtl/>
        </w:rPr>
      </w:pPr>
    </w:p>
    <w:p w:rsidR="004C76B7" w:rsidRPr="00D008FB" w:rsidRDefault="00EE5F4C" w:rsidP="00E77C28">
      <w:pPr>
        <w:pStyle w:val="Header"/>
        <w:tabs>
          <w:tab w:val="clear" w:pos="4153"/>
          <w:tab w:val="clear" w:pos="8306"/>
        </w:tabs>
        <w:jc w:val="lowKashida"/>
        <w:rPr>
          <w:rFonts w:cs="Simplified Arabic"/>
          <w:sz w:val="24"/>
          <w:szCs w:val="24"/>
          <w:rtl/>
        </w:rPr>
      </w:pPr>
      <w:r w:rsidRPr="00D008FB">
        <w:rPr>
          <w:rFonts w:cs="Simplified Arabic" w:hint="cs"/>
          <w:sz w:val="24"/>
          <w:szCs w:val="24"/>
          <w:rtl/>
        </w:rPr>
        <w:t xml:space="preserve">أما </w:t>
      </w:r>
      <w:r w:rsidR="0025038B" w:rsidRPr="00D008FB">
        <w:rPr>
          <w:rFonts w:cs="Simplified Arabic" w:hint="cs"/>
          <w:sz w:val="24"/>
          <w:szCs w:val="24"/>
          <w:rtl/>
        </w:rPr>
        <w:t xml:space="preserve">العجز في الميزان التجاري </w:t>
      </w:r>
      <w:r w:rsidR="00E7028F" w:rsidRPr="00D008FB">
        <w:rPr>
          <w:rFonts w:cs="Simplified Arabic" w:hint="cs"/>
          <w:sz w:val="24"/>
          <w:szCs w:val="24"/>
          <w:rtl/>
        </w:rPr>
        <w:t>السلعي</w:t>
      </w:r>
      <w:r w:rsidR="00935278" w:rsidRPr="00D008FB">
        <w:rPr>
          <w:rFonts w:cs="Simplified Arabic" w:hint="cs"/>
          <w:sz w:val="24"/>
          <w:szCs w:val="24"/>
          <w:rtl/>
        </w:rPr>
        <w:t xml:space="preserve"> </w:t>
      </w:r>
      <w:r w:rsidR="0025038B" w:rsidRPr="00D008FB">
        <w:rPr>
          <w:rFonts w:cs="Simplified Arabic" w:hint="cs"/>
          <w:sz w:val="24"/>
          <w:szCs w:val="24"/>
          <w:rtl/>
        </w:rPr>
        <w:t xml:space="preserve">لعام </w:t>
      </w:r>
      <w:r w:rsidR="00695349" w:rsidRPr="00D008FB">
        <w:rPr>
          <w:rFonts w:cs="Simplified Arabic"/>
          <w:sz w:val="24"/>
          <w:szCs w:val="24"/>
        </w:rPr>
        <w:t>201</w:t>
      </w:r>
      <w:r w:rsidR="003277CF">
        <w:rPr>
          <w:rFonts w:cs="Simplified Arabic"/>
          <w:sz w:val="24"/>
          <w:szCs w:val="24"/>
        </w:rPr>
        <w:t>6</w:t>
      </w:r>
      <w:r w:rsidR="00EA2E06" w:rsidRPr="00D008FB">
        <w:rPr>
          <w:rFonts w:cs="Simplified Arabic" w:hint="cs"/>
          <w:sz w:val="24"/>
          <w:szCs w:val="24"/>
          <w:rtl/>
        </w:rPr>
        <w:t xml:space="preserve"> </w:t>
      </w:r>
      <w:r w:rsidR="00935278" w:rsidRPr="00D008FB">
        <w:rPr>
          <w:rFonts w:cs="Simplified Arabic" w:hint="cs"/>
          <w:sz w:val="24"/>
          <w:szCs w:val="24"/>
          <w:rtl/>
        </w:rPr>
        <w:t>(</w:t>
      </w:r>
      <w:r w:rsidR="00B009B3" w:rsidRPr="00D008FB">
        <w:rPr>
          <w:rFonts w:cs="Simplified Arabic" w:hint="cs"/>
          <w:sz w:val="24"/>
          <w:szCs w:val="24"/>
          <w:rtl/>
        </w:rPr>
        <w:t>و</w:t>
      </w:r>
      <w:r w:rsidR="00766ACD" w:rsidRPr="00D008FB">
        <w:rPr>
          <w:rFonts w:cs="Simplified Arabic" w:hint="cs"/>
          <w:sz w:val="24"/>
          <w:szCs w:val="24"/>
          <w:rtl/>
        </w:rPr>
        <w:t xml:space="preserve">الذي </w:t>
      </w:r>
      <w:r w:rsidR="00935278" w:rsidRPr="00D008FB">
        <w:rPr>
          <w:rFonts w:cs="Simplified Arabic" w:hint="cs"/>
          <w:sz w:val="24"/>
          <w:szCs w:val="24"/>
          <w:rtl/>
        </w:rPr>
        <w:t xml:space="preserve">يمثل </w:t>
      </w:r>
      <w:r w:rsidR="001964F9" w:rsidRPr="00D008FB">
        <w:rPr>
          <w:rFonts w:cs="Simplified Arabic" w:hint="cs"/>
          <w:sz w:val="24"/>
          <w:szCs w:val="24"/>
          <w:rtl/>
        </w:rPr>
        <w:t>الفرق بين</w:t>
      </w:r>
      <w:r w:rsidR="00935278" w:rsidRPr="00D008FB">
        <w:rPr>
          <w:rFonts w:cs="Simplified Arabic" w:hint="cs"/>
          <w:sz w:val="24"/>
          <w:szCs w:val="24"/>
          <w:rtl/>
        </w:rPr>
        <w:t xml:space="preserve"> الصادرات </w:t>
      </w:r>
      <w:r w:rsidR="001964F9" w:rsidRPr="00D008FB">
        <w:rPr>
          <w:rFonts w:cs="Simplified Arabic" w:hint="cs"/>
          <w:sz w:val="24"/>
          <w:szCs w:val="24"/>
          <w:rtl/>
        </w:rPr>
        <w:t>و</w:t>
      </w:r>
      <w:r w:rsidR="00935278" w:rsidRPr="00D008FB">
        <w:rPr>
          <w:rFonts w:cs="Simplified Arabic" w:hint="cs"/>
          <w:sz w:val="24"/>
          <w:szCs w:val="24"/>
          <w:rtl/>
        </w:rPr>
        <w:t>الواردات</w:t>
      </w:r>
      <w:r w:rsidR="008B6096" w:rsidRPr="00D008FB">
        <w:rPr>
          <w:rFonts w:cs="Simplified Arabic" w:hint="cs"/>
          <w:sz w:val="24"/>
          <w:szCs w:val="24"/>
          <w:rtl/>
        </w:rPr>
        <w:t>)</w:t>
      </w:r>
      <w:r w:rsidR="0025038B" w:rsidRPr="00D008FB">
        <w:rPr>
          <w:rFonts w:cs="Simplified Arabic" w:hint="cs"/>
          <w:sz w:val="24"/>
          <w:szCs w:val="24"/>
          <w:rtl/>
        </w:rPr>
        <w:t xml:space="preserve"> </w:t>
      </w:r>
      <w:r w:rsidRPr="00D008FB">
        <w:rPr>
          <w:rFonts w:cs="Simplified Arabic" w:hint="cs"/>
          <w:sz w:val="24"/>
          <w:szCs w:val="24"/>
          <w:rtl/>
        </w:rPr>
        <w:t xml:space="preserve">فقد </w:t>
      </w:r>
      <w:r w:rsidR="00FC4896" w:rsidRPr="00D008FB">
        <w:rPr>
          <w:rFonts w:cs="Simplified Arabic" w:hint="cs"/>
          <w:sz w:val="24"/>
          <w:szCs w:val="24"/>
          <w:rtl/>
        </w:rPr>
        <w:t>ا</w:t>
      </w:r>
      <w:r w:rsidR="00C007B7">
        <w:rPr>
          <w:rFonts w:cs="Simplified Arabic" w:hint="cs"/>
          <w:sz w:val="24"/>
          <w:szCs w:val="24"/>
          <w:rtl/>
        </w:rPr>
        <w:t>رتفع</w:t>
      </w:r>
      <w:r w:rsidRPr="00D008FB">
        <w:rPr>
          <w:rFonts w:cs="Simplified Arabic" w:hint="cs"/>
          <w:sz w:val="24"/>
          <w:szCs w:val="24"/>
          <w:rtl/>
        </w:rPr>
        <w:t xml:space="preserve"> بنسبة </w:t>
      </w:r>
      <w:r w:rsidR="00C007B7">
        <w:rPr>
          <w:rFonts w:cs="Simplified Arabic"/>
          <w:sz w:val="24"/>
          <w:szCs w:val="24"/>
        </w:rPr>
        <w:t>4</w:t>
      </w:r>
      <w:r w:rsidRPr="00D008FB">
        <w:rPr>
          <w:rFonts w:cs="Simplified Arabic" w:hint="cs"/>
          <w:sz w:val="24"/>
          <w:szCs w:val="24"/>
          <w:rtl/>
        </w:rPr>
        <w:t xml:space="preserve">% مقارنة مع عام </w:t>
      </w:r>
      <w:r w:rsidR="003277CF">
        <w:rPr>
          <w:rFonts w:cs="Simplified Arabic"/>
          <w:sz w:val="24"/>
          <w:szCs w:val="24"/>
        </w:rPr>
        <w:t>2015</w:t>
      </w:r>
      <w:r w:rsidRPr="00D008FB">
        <w:rPr>
          <w:rFonts w:cs="Simplified Arabic" w:hint="cs"/>
          <w:sz w:val="24"/>
          <w:szCs w:val="24"/>
          <w:rtl/>
        </w:rPr>
        <w:t xml:space="preserve"> </w:t>
      </w:r>
      <w:r w:rsidR="0025038B" w:rsidRPr="00D008FB">
        <w:rPr>
          <w:rFonts w:cs="Simplified Arabic" w:hint="cs"/>
          <w:sz w:val="24"/>
          <w:szCs w:val="24"/>
          <w:rtl/>
        </w:rPr>
        <w:t>ووصل إلى</w:t>
      </w:r>
      <w:r w:rsidR="009C6994" w:rsidRPr="00D008FB">
        <w:rPr>
          <w:rFonts w:cs="Simplified Arabic" w:hint="cs"/>
          <w:sz w:val="24"/>
          <w:szCs w:val="24"/>
          <w:rtl/>
        </w:rPr>
        <w:t xml:space="preserve"> </w:t>
      </w:r>
      <w:r w:rsidR="00FC4896" w:rsidRPr="00D008FB">
        <w:rPr>
          <w:rFonts w:cs="Simplified Arabic"/>
          <w:sz w:val="24"/>
          <w:szCs w:val="24"/>
          <w:lang w:val="en-GB"/>
        </w:rPr>
        <w:t>4,</w:t>
      </w:r>
      <w:r w:rsidR="00C007B7">
        <w:rPr>
          <w:rFonts w:cs="Simplified Arabic"/>
          <w:sz w:val="24"/>
          <w:szCs w:val="24"/>
          <w:lang w:val="en-GB"/>
        </w:rPr>
        <w:t>437.3</w:t>
      </w:r>
      <w:r w:rsidRPr="00D008FB">
        <w:rPr>
          <w:rFonts w:cs="Simplified Arabic" w:hint="cs"/>
          <w:sz w:val="24"/>
          <w:szCs w:val="24"/>
          <w:rtl/>
        </w:rPr>
        <w:t xml:space="preserve"> </w:t>
      </w:r>
      <w:r w:rsidR="0025038B" w:rsidRPr="00D008FB">
        <w:rPr>
          <w:rFonts w:cs="Simplified Arabic" w:hint="cs"/>
          <w:sz w:val="24"/>
          <w:szCs w:val="24"/>
          <w:rtl/>
        </w:rPr>
        <w:t>مليون دولار أمريكي، أما حجم التبادل التجاري</w:t>
      </w:r>
      <w:r w:rsidR="00F86F53" w:rsidRPr="00D008FB">
        <w:rPr>
          <w:rFonts w:cs="Simplified Arabic" w:hint="cs"/>
          <w:sz w:val="24"/>
          <w:szCs w:val="24"/>
          <w:rtl/>
        </w:rPr>
        <w:t xml:space="preserve"> </w:t>
      </w:r>
      <w:r w:rsidR="008B6096" w:rsidRPr="00D008FB">
        <w:rPr>
          <w:rFonts w:cs="Simplified Arabic" w:hint="cs"/>
          <w:sz w:val="24"/>
          <w:szCs w:val="24"/>
          <w:rtl/>
        </w:rPr>
        <w:t>(</w:t>
      </w:r>
      <w:r w:rsidR="00B009B3" w:rsidRPr="00D008FB">
        <w:rPr>
          <w:rFonts w:cs="Simplified Arabic" w:hint="cs"/>
          <w:sz w:val="24"/>
          <w:szCs w:val="24"/>
          <w:rtl/>
        </w:rPr>
        <w:t>و</w:t>
      </w:r>
      <w:r w:rsidR="00F86F53" w:rsidRPr="00D008FB">
        <w:rPr>
          <w:rFonts w:cs="Simplified Arabic" w:hint="cs"/>
          <w:sz w:val="24"/>
          <w:szCs w:val="24"/>
          <w:rtl/>
        </w:rPr>
        <w:t xml:space="preserve">هو عبارة عن </w:t>
      </w:r>
      <w:r w:rsidR="00BA7AD7" w:rsidRPr="00D008FB">
        <w:rPr>
          <w:rFonts w:cs="Simplified Arabic" w:hint="cs"/>
          <w:sz w:val="24"/>
          <w:szCs w:val="24"/>
          <w:rtl/>
        </w:rPr>
        <w:t xml:space="preserve">مجموع </w:t>
      </w:r>
      <w:r w:rsidR="008B6096" w:rsidRPr="00D008FB">
        <w:rPr>
          <w:rFonts w:cs="Simplified Arabic" w:hint="cs"/>
          <w:sz w:val="24"/>
          <w:szCs w:val="24"/>
          <w:rtl/>
        </w:rPr>
        <w:t>الصادرات والواردات)</w:t>
      </w:r>
      <w:r w:rsidR="0025038B" w:rsidRPr="00D008FB">
        <w:rPr>
          <w:rFonts w:cs="Simplified Arabic" w:hint="cs"/>
          <w:sz w:val="24"/>
          <w:szCs w:val="24"/>
          <w:rtl/>
        </w:rPr>
        <w:t xml:space="preserve"> فقد </w:t>
      </w:r>
      <w:r w:rsidR="00C007B7">
        <w:rPr>
          <w:rFonts w:cs="Simplified Arabic" w:hint="cs"/>
          <w:sz w:val="24"/>
          <w:szCs w:val="24"/>
          <w:rtl/>
        </w:rPr>
        <w:t>ارتفع أيضاً</w:t>
      </w:r>
      <w:r w:rsidR="0025038B" w:rsidRPr="00D008FB">
        <w:rPr>
          <w:rFonts w:cs="Simplified Arabic" w:hint="cs"/>
          <w:sz w:val="24"/>
          <w:szCs w:val="24"/>
          <w:rtl/>
        </w:rPr>
        <w:t xml:space="preserve"> بنسبة </w:t>
      </w:r>
      <w:r w:rsidR="00AA1313">
        <w:rPr>
          <w:rFonts w:cs="Simplified Arabic" w:hint="cs"/>
          <w:sz w:val="24"/>
          <w:szCs w:val="24"/>
          <w:rtl/>
        </w:rPr>
        <w:t>1.7</w:t>
      </w:r>
      <w:r w:rsidR="0025038B" w:rsidRPr="00D008FB">
        <w:rPr>
          <w:rFonts w:cs="Simplified Arabic" w:hint="cs"/>
          <w:sz w:val="24"/>
          <w:szCs w:val="24"/>
          <w:rtl/>
        </w:rPr>
        <w:t xml:space="preserve">% مقارنة مع عام </w:t>
      </w:r>
      <w:r w:rsidR="00924603">
        <w:rPr>
          <w:rFonts w:cs="Simplified Arabic"/>
          <w:sz w:val="24"/>
          <w:szCs w:val="24"/>
        </w:rPr>
        <w:t xml:space="preserve"> 2015</w:t>
      </w:r>
      <w:r w:rsidR="006936DA" w:rsidRPr="00D008FB">
        <w:rPr>
          <w:rFonts w:cs="Simplified Arabic" w:hint="cs"/>
          <w:sz w:val="24"/>
          <w:szCs w:val="24"/>
          <w:rtl/>
        </w:rPr>
        <w:t xml:space="preserve">ووصل إلى </w:t>
      </w:r>
      <w:r w:rsidR="00FC4896" w:rsidRPr="00D008FB">
        <w:rPr>
          <w:rFonts w:cs="Simplified Arabic"/>
          <w:sz w:val="24"/>
          <w:szCs w:val="24"/>
        </w:rPr>
        <w:t>,</w:t>
      </w:r>
      <w:r w:rsidR="00C007B7">
        <w:rPr>
          <w:rFonts w:cs="Simplified Arabic"/>
          <w:sz w:val="24"/>
          <w:szCs w:val="24"/>
        </w:rPr>
        <w:t>290.</w:t>
      </w:r>
      <w:r w:rsidR="00940F1F">
        <w:rPr>
          <w:rFonts w:cs="Simplified Arabic"/>
          <w:sz w:val="24"/>
          <w:szCs w:val="24"/>
        </w:rPr>
        <w:t>3</w:t>
      </w:r>
      <w:r w:rsidR="00FC4896" w:rsidRPr="00D008FB">
        <w:rPr>
          <w:rFonts w:cs="Simplified Arabic" w:hint="cs"/>
          <w:sz w:val="24"/>
          <w:szCs w:val="24"/>
          <w:rtl/>
        </w:rPr>
        <w:t>6</w:t>
      </w:r>
      <w:r w:rsidR="006936DA" w:rsidRPr="00D008FB">
        <w:rPr>
          <w:rFonts w:cs="Simplified Arabic" w:hint="cs"/>
          <w:sz w:val="24"/>
          <w:szCs w:val="24"/>
          <w:rtl/>
        </w:rPr>
        <w:t xml:space="preserve"> مليو</w:t>
      </w:r>
      <w:r w:rsidR="00B917DA" w:rsidRPr="00D008FB">
        <w:rPr>
          <w:rFonts w:cs="Simplified Arabic" w:hint="cs"/>
          <w:sz w:val="24"/>
          <w:szCs w:val="24"/>
          <w:rtl/>
        </w:rPr>
        <w:t>ن</w:t>
      </w:r>
      <w:r w:rsidR="006936DA" w:rsidRPr="00D008FB">
        <w:rPr>
          <w:rFonts w:cs="Simplified Arabic" w:hint="cs"/>
          <w:sz w:val="24"/>
          <w:szCs w:val="24"/>
          <w:rtl/>
        </w:rPr>
        <w:t xml:space="preserve"> دولار أمريكي</w:t>
      </w:r>
      <w:r w:rsidR="0025038B" w:rsidRPr="00D008FB">
        <w:rPr>
          <w:rFonts w:cs="Simplified Arabic" w:hint="cs"/>
          <w:sz w:val="24"/>
          <w:szCs w:val="24"/>
          <w:rtl/>
        </w:rPr>
        <w:t>.</w:t>
      </w:r>
    </w:p>
    <w:p w:rsidR="004C76B7" w:rsidRPr="00D008FB" w:rsidRDefault="004C76B7" w:rsidP="00BF7823">
      <w:pPr>
        <w:pStyle w:val="Header"/>
        <w:tabs>
          <w:tab w:val="clear" w:pos="4153"/>
          <w:tab w:val="clear" w:pos="8306"/>
        </w:tabs>
        <w:jc w:val="lowKashida"/>
        <w:rPr>
          <w:rFonts w:cs="Simplified Arabic"/>
          <w:sz w:val="24"/>
          <w:szCs w:val="24"/>
          <w:rtl/>
        </w:rPr>
      </w:pPr>
    </w:p>
    <w:p w:rsidR="004C76B7" w:rsidRPr="00D008FB" w:rsidRDefault="00305ACD" w:rsidP="003277CF">
      <w:pPr>
        <w:pStyle w:val="Header"/>
        <w:tabs>
          <w:tab w:val="clear" w:pos="4153"/>
          <w:tab w:val="clear" w:pos="8306"/>
        </w:tabs>
        <w:jc w:val="center"/>
        <w:rPr>
          <w:rFonts w:cs="Simplified Arabic"/>
          <w:b/>
          <w:bCs/>
          <w:sz w:val="22"/>
          <w:szCs w:val="22"/>
          <w:rtl/>
        </w:rPr>
      </w:pPr>
      <w:r w:rsidRPr="00D008FB">
        <w:rPr>
          <w:rFonts w:cs="Simplified Arabic" w:hint="cs"/>
          <w:b/>
          <w:bCs/>
          <w:noProof/>
          <w:sz w:val="22"/>
          <w:szCs w:val="22"/>
          <w:rtl/>
          <w:lang w:val="en-GB" w:eastAsia="en-GB"/>
        </w:rPr>
        <w:drawing>
          <wp:anchor distT="0" distB="0" distL="114300" distR="114300" simplePos="0" relativeHeight="251659264" behindDoc="0" locked="0" layoutInCell="1" allowOverlap="1">
            <wp:simplePos x="0" y="0"/>
            <wp:positionH relativeFrom="column">
              <wp:posOffset>90170</wp:posOffset>
            </wp:positionH>
            <wp:positionV relativeFrom="paragraph">
              <wp:posOffset>345440</wp:posOffset>
            </wp:positionV>
            <wp:extent cx="5534025" cy="2748280"/>
            <wp:effectExtent l="19050" t="0" r="9525" b="0"/>
            <wp:wrapSquare wrapText="bothSides"/>
            <wp:docPr id="8"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4C76B7" w:rsidRPr="00D008FB">
        <w:rPr>
          <w:rFonts w:cs="Simplified Arabic" w:hint="cs"/>
          <w:b/>
          <w:bCs/>
          <w:sz w:val="22"/>
          <w:szCs w:val="22"/>
          <w:rtl/>
        </w:rPr>
        <w:t>قيمة</w:t>
      </w:r>
      <w:r w:rsidR="004C76B7" w:rsidRPr="00D008FB">
        <w:rPr>
          <w:rFonts w:cs="Simplified Arabic"/>
          <w:b/>
          <w:bCs/>
          <w:sz w:val="22"/>
          <w:szCs w:val="22"/>
          <w:rtl/>
        </w:rPr>
        <w:t xml:space="preserve"> الواردات</w:t>
      </w:r>
      <w:r w:rsidR="004C76B7" w:rsidRPr="00D008FB">
        <w:rPr>
          <w:rFonts w:cs="Simplified Arabic" w:hint="cs"/>
          <w:b/>
          <w:bCs/>
          <w:sz w:val="22"/>
          <w:szCs w:val="22"/>
          <w:rtl/>
        </w:rPr>
        <w:t xml:space="preserve"> و</w:t>
      </w:r>
      <w:r w:rsidR="004C76B7" w:rsidRPr="00D008FB">
        <w:rPr>
          <w:rFonts w:cs="Simplified Arabic"/>
          <w:b/>
          <w:bCs/>
          <w:sz w:val="22"/>
          <w:szCs w:val="22"/>
          <w:rtl/>
        </w:rPr>
        <w:t>الصادرات</w:t>
      </w:r>
      <w:r w:rsidR="004C76B7" w:rsidRPr="00D008FB">
        <w:rPr>
          <w:rFonts w:cs="Simplified Arabic" w:hint="cs"/>
          <w:b/>
          <w:bCs/>
          <w:sz w:val="22"/>
          <w:szCs w:val="22"/>
          <w:rtl/>
        </w:rPr>
        <w:t xml:space="preserve"> السلعية المرصودة و</w:t>
      </w:r>
      <w:r w:rsidR="004C76B7" w:rsidRPr="00D008FB">
        <w:rPr>
          <w:rFonts w:cs="Simplified Arabic"/>
          <w:b/>
          <w:bCs/>
          <w:sz w:val="22"/>
          <w:szCs w:val="22"/>
          <w:rtl/>
        </w:rPr>
        <w:t>صافي الميزان</w:t>
      </w:r>
      <w:r w:rsidR="00E632A1">
        <w:rPr>
          <w:rFonts w:cs="Simplified Arabic" w:hint="cs"/>
          <w:b/>
          <w:bCs/>
          <w:sz w:val="22"/>
          <w:szCs w:val="22"/>
          <w:rtl/>
        </w:rPr>
        <w:t xml:space="preserve"> التجاري</w:t>
      </w:r>
      <w:r w:rsidR="004C76B7" w:rsidRPr="00D008FB">
        <w:rPr>
          <w:rFonts w:cs="Simplified Arabic"/>
          <w:b/>
          <w:bCs/>
          <w:sz w:val="22"/>
          <w:szCs w:val="22"/>
          <w:rtl/>
        </w:rPr>
        <w:t xml:space="preserve"> السلعي </w:t>
      </w:r>
      <w:r w:rsidR="004C76B7" w:rsidRPr="00D008FB">
        <w:rPr>
          <w:rFonts w:cs="Simplified Arabic" w:hint="cs"/>
          <w:b/>
          <w:bCs/>
          <w:sz w:val="22"/>
          <w:szCs w:val="22"/>
          <w:rtl/>
        </w:rPr>
        <w:t xml:space="preserve">في </w:t>
      </w:r>
      <w:r w:rsidR="00CE0229" w:rsidRPr="00D008FB">
        <w:rPr>
          <w:rFonts w:cs="Simplified Arabic" w:hint="cs"/>
          <w:b/>
          <w:bCs/>
          <w:sz w:val="22"/>
          <w:szCs w:val="22"/>
          <w:rtl/>
        </w:rPr>
        <w:t>ف</w:t>
      </w:r>
      <w:r w:rsidR="004C76B7" w:rsidRPr="00D008FB">
        <w:rPr>
          <w:rFonts w:cs="Simplified Arabic" w:hint="cs"/>
          <w:b/>
          <w:bCs/>
          <w:sz w:val="22"/>
          <w:szCs w:val="22"/>
          <w:rtl/>
        </w:rPr>
        <w:t xml:space="preserve">لسطين للأعوام </w:t>
      </w:r>
      <w:r w:rsidR="004C76B7" w:rsidRPr="00D008FB">
        <w:rPr>
          <w:rFonts w:cs="Simplified Arabic"/>
          <w:b/>
          <w:bCs/>
          <w:sz w:val="22"/>
          <w:szCs w:val="22"/>
        </w:rPr>
        <w:t>1995</w:t>
      </w:r>
      <w:proofErr w:type="spellStart"/>
      <w:r w:rsidR="004C76B7" w:rsidRPr="00D008FB">
        <w:rPr>
          <w:rFonts w:cs="Simplified Arabic" w:hint="cs"/>
          <w:b/>
          <w:bCs/>
          <w:sz w:val="22"/>
          <w:szCs w:val="22"/>
          <w:rtl/>
        </w:rPr>
        <w:t>-</w:t>
      </w:r>
      <w:proofErr w:type="spellEnd"/>
      <w:r w:rsidR="004C76B7" w:rsidRPr="00D008FB">
        <w:rPr>
          <w:rFonts w:cs="Simplified Arabic" w:hint="cs"/>
          <w:b/>
          <w:bCs/>
          <w:sz w:val="22"/>
          <w:szCs w:val="22"/>
          <w:rtl/>
        </w:rPr>
        <w:t xml:space="preserve"> </w:t>
      </w:r>
      <w:r w:rsidR="003277CF">
        <w:rPr>
          <w:rFonts w:cs="Simplified Arabic" w:hint="cs"/>
          <w:b/>
          <w:bCs/>
          <w:sz w:val="22"/>
          <w:szCs w:val="22"/>
          <w:rtl/>
        </w:rPr>
        <w:t>2016</w:t>
      </w:r>
    </w:p>
    <w:p w:rsidR="00D67D50" w:rsidRPr="00D008FB" w:rsidRDefault="00D67D50" w:rsidP="00BF7823">
      <w:pPr>
        <w:pStyle w:val="Header"/>
        <w:tabs>
          <w:tab w:val="clear" w:pos="4153"/>
          <w:tab w:val="clear" w:pos="8306"/>
        </w:tabs>
        <w:jc w:val="lowKashida"/>
        <w:rPr>
          <w:rFonts w:cs="Simplified Arabic"/>
          <w:b/>
          <w:bCs/>
          <w:sz w:val="28"/>
          <w:szCs w:val="28"/>
        </w:rPr>
      </w:pPr>
    </w:p>
    <w:p w:rsidR="0025038B" w:rsidRPr="00D008FB" w:rsidRDefault="00123423" w:rsidP="003F6D7B">
      <w:pPr>
        <w:pStyle w:val="Header"/>
        <w:tabs>
          <w:tab w:val="clear" w:pos="4153"/>
          <w:tab w:val="clear" w:pos="8306"/>
        </w:tabs>
        <w:jc w:val="lowKashida"/>
        <w:rPr>
          <w:rFonts w:cs="Simplified Arabic"/>
          <w:b/>
          <w:bCs/>
          <w:sz w:val="24"/>
          <w:szCs w:val="24"/>
          <w:rtl/>
        </w:rPr>
      </w:pPr>
      <w:r w:rsidRPr="00D008FB">
        <w:rPr>
          <w:rFonts w:cs="Simplified Arabic" w:hint="cs"/>
          <w:b/>
          <w:bCs/>
          <w:sz w:val="24"/>
          <w:szCs w:val="24"/>
          <w:rtl/>
        </w:rPr>
        <w:t>2.</w:t>
      </w:r>
      <w:r w:rsidR="003F6D7B">
        <w:rPr>
          <w:rFonts w:cs="Simplified Arabic" w:hint="cs"/>
          <w:b/>
          <w:bCs/>
          <w:sz w:val="24"/>
          <w:szCs w:val="24"/>
          <w:rtl/>
        </w:rPr>
        <w:t>2</w:t>
      </w:r>
      <w:r w:rsidRPr="00D008FB">
        <w:rPr>
          <w:rFonts w:cs="Simplified Arabic" w:hint="cs"/>
          <w:b/>
          <w:bCs/>
          <w:sz w:val="24"/>
          <w:szCs w:val="24"/>
          <w:rtl/>
        </w:rPr>
        <w:t xml:space="preserve"> </w:t>
      </w:r>
      <w:r w:rsidR="0025038B" w:rsidRPr="00D008FB">
        <w:rPr>
          <w:rFonts w:cs="Simplified Arabic" w:hint="cs"/>
          <w:b/>
          <w:bCs/>
          <w:sz w:val="24"/>
          <w:szCs w:val="24"/>
          <w:rtl/>
        </w:rPr>
        <w:t xml:space="preserve">الواردات السلعية </w:t>
      </w:r>
      <w:r w:rsidR="00E943A6" w:rsidRPr="00D008FB">
        <w:rPr>
          <w:rFonts w:cs="Simplified Arabic" w:hint="cs"/>
          <w:b/>
          <w:bCs/>
          <w:sz w:val="24"/>
          <w:szCs w:val="24"/>
          <w:rtl/>
        </w:rPr>
        <w:t xml:space="preserve">المرصودة </w:t>
      </w:r>
      <w:r w:rsidR="0025038B" w:rsidRPr="00D008FB">
        <w:rPr>
          <w:rFonts w:cs="Simplified Arabic" w:hint="cs"/>
          <w:b/>
          <w:bCs/>
          <w:sz w:val="24"/>
          <w:szCs w:val="24"/>
          <w:rtl/>
        </w:rPr>
        <w:t>حسب الم</w:t>
      </w:r>
      <w:r w:rsidR="00DE5C12">
        <w:rPr>
          <w:rFonts w:cs="Simplified Arabic" w:hint="cs"/>
          <w:b/>
          <w:bCs/>
          <w:sz w:val="24"/>
          <w:szCs w:val="24"/>
          <w:rtl/>
          <w:lang w:bidi="ar-AE"/>
        </w:rPr>
        <w:t>نطقة</w:t>
      </w:r>
      <w:r w:rsidR="0025038B" w:rsidRPr="00D008FB">
        <w:rPr>
          <w:rFonts w:cs="Simplified Arabic" w:hint="cs"/>
          <w:b/>
          <w:bCs/>
          <w:sz w:val="24"/>
          <w:szCs w:val="24"/>
          <w:rtl/>
        </w:rPr>
        <w:t xml:space="preserve"> لعام </w:t>
      </w:r>
      <w:r w:rsidR="00F34A12" w:rsidRPr="00D008FB">
        <w:rPr>
          <w:rFonts w:cs="Simplified Arabic"/>
          <w:b/>
          <w:bCs/>
          <w:sz w:val="24"/>
          <w:szCs w:val="24"/>
        </w:rPr>
        <w:t>201</w:t>
      </w:r>
      <w:r w:rsidR="003277CF">
        <w:rPr>
          <w:rFonts w:cs="Simplified Arabic"/>
          <w:b/>
          <w:bCs/>
          <w:sz w:val="24"/>
          <w:szCs w:val="24"/>
        </w:rPr>
        <w:t>6</w:t>
      </w:r>
    </w:p>
    <w:p w:rsidR="0025038B" w:rsidRPr="004B194D" w:rsidRDefault="0025038B" w:rsidP="00E77C28">
      <w:pPr>
        <w:jc w:val="lowKashida"/>
        <w:rPr>
          <w:rFonts w:cs="Simplified Arabic"/>
          <w:color w:val="000000" w:themeColor="text1"/>
          <w:sz w:val="24"/>
          <w:szCs w:val="24"/>
          <w:rtl/>
        </w:rPr>
      </w:pPr>
      <w:r w:rsidRPr="004B194D">
        <w:rPr>
          <w:rFonts w:cs="Simplified Arabic" w:hint="cs"/>
          <w:color w:val="000000" w:themeColor="text1"/>
          <w:sz w:val="24"/>
          <w:szCs w:val="24"/>
          <w:rtl/>
        </w:rPr>
        <w:t>بلغت</w:t>
      </w:r>
      <w:r w:rsidR="00DE5C12" w:rsidRPr="004B194D">
        <w:rPr>
          <w:rFonts w:cs="Simplified Arabic" w:hint="cs"/>
          <w:color w:val="000000" w:themeColor="text1"/>
          <w:sz w:val="24"/>
          <w:szCs w:val="24"/>
          <w:rtl/>
        </w:rPr>
        <w:t xml:space="preserve"> قيمة الواردات السلعية المرصودة إلى الضفة الغربية</w:t>
      </w:r>
      <w:r w:rsidR="004B194D" w:rsidRPr="004B194D">
        <w:rPr>
          <w:rFonts w:cs="Simplified Arabic" w:hint="cs"/>
          <w:color w:val="000000" w:themeColor="text1"/>
          <w:sz w:val="24"/>
          <w:szCs w:val="24"/>
          <w:rtl/>
        </w:rPr>
        <w:t xml:space="preserve"> </w:t>
      </w:r>
      <w:r w:rsidR="00DE5C12" w:rsidRPr="004B194D">
        <w:rPr>
          <w:rFonts w:cs="Simplified Arabic" w:hint="cs"/>
          <w:color w:val="000000" w:themeColor="text1"/>
          <w:sz w:val="24"/>
          <w:szCs w:val="24"/>
          <w:rtl/>
        </w:rPr>
        <w:t>4,</w:t>
      </w:r>
      <w:r w:rsidR="00742473">
        <w:rPr>
          <w:rFonts w:cs="Simplified Arabic" w:hint="cs"/>
          <w:color w:val="000000" w:themeColor="text1"/>
          <w:sz w:val="24"/>
          <w:szCs w:val="24"/>
          <w:rtl/>
        </w:rPr>
        <w:t>691</w:t>
      </w:r>
      <w:r w:rsidR="00DE5C12" w:rsidRPr="004B194D">
        <w:rPr>
          <w:rFonts w:cs="Simplified Arabic" w:hint="cs"/>
          <w:color w:val="000000" w:themeColor="text1"/>
          <w:sz w:val="24"/>
          <w:szCs w:val="24"/>
          <w:rtl/>
        </w:rPr>
        <w:t>.</w:t>
      </w:r>
      <w:r w:rsidR="002F5230">
        <w:rPr>
          <w:rFonts w:cs="Simplified Arabic" w:hint="cs"/>
          <w:color w:val="000000" w:themeColor="text1"/>
          <w:sz w:val="24"/>
          <w:szCs w:val="24"/>
          <w:rtl/>
        </w:rPr>
        <w:t>8</w:t>
      </w:r>
      <w:r w:rsidRPr="004B194D">
        <w:rPr>
          <w:rFonts w:cs="Simplified Arabic" w:hint="cs"/>
          <w:color w:val="000000" w:themeColor="text1"/>
          <w:sz w:val="24"/>
          <w:szCs w:val="24"/>
          <w:rtl/>
        </w:rPr>
        <w:t xml:space="preserve"> </w:t>
      </w:r>
      <w:r w:rsidR="004B194D" w:rsidRPr="004B194D">
        <w:rPr>
          <w:rFonts w:cs="Simplified Arabic" w:hint="cs"/>
          <w:color w:val="000000" w:themeColor="text1"/>
          <w:sz w:val="24"/>
          <w:szCs w:val="24"/>
          <w:rtl/>
        </w:rPr>
        <w:t>مليون دولار أمريكي</w:t>
      </w:r>
      <w:r w:rsidR="0025361A">
        <w:rPr>
          <w:rFonts w:cs="Simplified Arabic" w:hint="cs"/>
          <w:color w:val="000000" w:themeColor="text1"/>
          <w:sz w:val="24"/>
          <w:szCs w:val="24"/>
          <w:rtl/>
        </w:rPr>
        <w:t xml:space="preserve"> في عام</w:t>
      </w:r>
      <w:r w:rsidR="004B194D">
        <w:rPr>
          <w:rFonts w:cs="Simplified Arabic" w:hint="cs"/>
          <w:color w:val="000000" w:themeColor="text1"/>
          <w:sz w:val="24"/>
          <w:szCs w:val="24"/>
          <w:rtl/>
        </w:rPr>
        <w:t xml:space="preserve"> 201</w:t>
      </w:r>
      <w:r w:rsidR="003277CF">
        <w:rPr>
          <w:rFonts w:cs="Simplified Arabic" w:hint="cs"/>
          <w:color w:val="000000" w:themeColor="text1"/>
          <w:sz w:val="24"/>
          <w:szCs w:val="24"/>
          <w:rtl/>
        </w:rPr>
        <w:t>6</w:t>
      </w:r>
      <w:r w:rsidR="004B194D" w:rsidRPr="004B194D">
        <w:rPr>
          <w:rFonts w:cs="Simplified Arabic" w:hint="cs"/>
          <w:color w:val="000000" w:themeColor="text1"/>
          <w:sz w:val="24"/>
          <w:szCs w:val="24"/>
          <w:rtl/>
        </w:rPr>
        <w:t xml:space="preserve"> </w:t>
      </w:r>
      <w:r w:rsidR="00DE5C12" w:rsidRPr="004B194D">
        <w:rPr>
          <w:rFonts w:cs="Simplified Arabic" w:hint="cs"/>
          <w:color w:val="000000" w:themeColor="text1"/>
          <w:sz w:val="24"/>
          <w:szCs w:val="24"/>
          <w:rtl/>
          <w:lang w:bidi="ar-AE"/>
        </w:rPr>
        <w:t xml:space="preserve">حيث </w:t>
      </w:r>
      <w:r w:rsidR="004B194D" w:rsidRPr="004B194D">
        <w:rPr>
          <w:rFonts w:cs="Simplified Arabic" w:hint="cs"/>
          <w:color w:val="000000" w:themeColor="text1"/>
          <w:sz w:val="24"/>
          <w:szCs w:val="24"/>
          <w:rtl/>
          <w:lang w:bidi="ar-AE"/>
        </w:rPr>
        <w:t>ا</w:t>
      </w:r>
      <w:r w:rsidR="002F5230">
        <w:rPr>
          <w:rFonts w:cs="Simplified Arabic" w:hint="cs"/>
          <w:color w:val="000000" w:themeColor="text1"/>
          <w:sz w:val="24"/>
          <w:szCs w:val="24"/>
          <w:rtl/>
          <w:lang w:bidi="ar-AE"/>
        </w:rPr>
        <w:t>رتفعت</w:t>
      </w:r>
      <w:r w:rsidR="004B194D" w:rsidRPr="004B194D">
        <w:rPr>
          <w:rFonts w:cs="Simplified Arabic" w:hint="cs"/>
          <w:color w:val="000000" w:themeColor="text1"/>
          <w:sz w:val="24"/>
          <w:szCs w:val="24"/>
          <w:rtl/>
          <w:lang w:bidi="ar-AE"/>
        </w:rPr>
        <w:t xml:space="preserve"> بنسبة </w:t>
      </w:r>
      <w:r w:rsidR="002F5230">
        <w:rPr>
          <w:rFonts w:cs="Simplified Arabic"/>
          <w:color w:val="000000" w:themeColor="text1"/>
          <w:sz w:val="24"/>
          <w:szCs w:val="24"/>
          <w:lang w:bidi="ar-AE"/>
        </w:rPr>
        <w:t>2.4</w:t>
      </w:r>
      <w:r w:rsidR="004B194D" w:rsidRPr="004B194D">
        <w:rPr>
          <w:rFonts w:cs="Simplified Arabic" w:hint="cs"/>
          <w:color w:val="000000" w:themeColor="text1"/>
          <w:sz w:val="24"/>
          <w:szCs w:val="24"/>
          <w:rtl/>
          <w:lang w:bidi="ar-AE"/>
        </w:rPr>
        <w:t xml:space="preserve">% </w:t>
      </w:r>
      <w:r w:rsidR="004B194D" w:rsidRPr="004B194D">
        <w:rPr>
          <w:rFonts w:cs="Simplified Arabic" w:hint="cs"/>
          <w:color w:val="000000" w:themeColor="text1"/>
          <w:sz w:val="24"/>
          <w:szCs w:val="24"/>
          <w:rtl/>
        </w:rPr>
        <w:t>مقارنة مع عام 20</w:t>
      </w:r>
      <w:r w:rsidR="003277CF">
        <w:rPr>
          <w:rFonts w:cs="Simplified Arabic" w:hint="cs"/>
          <w:color w:val="000000" w:themeColor="text1"/>
          <w:sz w:val="24"/>
          <w:szCs w:val="24"/>
          <w:rtl/>
        </w:rPr>
        <w:t>15</w:t>
      </w:r>
      <w:r w:rsidR="004B194D" w:rsidRPr="004B194D">
        <w:rPr>
          <w:rFonts w:cs="Simplified Arabic" w:hint="cs"/>
          <w:color w:val="000000" w:themeColor="text1"/>
          <w:sz w:val="24"/>
          <w:szCs w:val="24"/>
          <w:rtl/>
        </w:rPr>
        <w:t>. في حين بلغت قيمة الواردات السلعية</w:t>
      </w:r>
      <w:r w:rsidR="00ED69CF">
        <w:rPr>
          <w:rFonts w:cs="Simplified Arabic" w:hint="cs"/>
          <w:color w:val="000000" w:themeColor="text1"/>
          <w:sz w:val="24"/>
          <w:szCs w:val="24"/>
          <w:rtl/>
        </w:rPr>
        <w:t xml:space="preserve"> المرصودة</w:t>
      </w:r>
      <w:r w:rsidR="004B194D" w:rsidRPr="004B194D">
        <w:rPr>
          <w:rFonts w:cs="Simplified Arabic" w:hint="cs"/>
          <w:color w:val="000000" w:themeColor="text1"/>
          <w:sz w:val="24"/>
          <w:szCs w:val="24"/>
          <w:rtl/>
        </w:rPr>
        <w:t xml:space="preserve"> إلى قطاع غزة </w:t>
      </w:r>
      <w:r w:rsidR="002F5230">
        <w:rPr>
          <w:rFonts w:cs="Simplified Arabic"/>
          <w:color w:val="000000" w:themeColor="text1"/>
          <w:sz w:val="24"/>
          <w:szCs w:val="24"/>
        </w:rPr>
        <w:t>672</w:t>
      </w:r>
      <w:r w:rsidR="004B194D">
        <w:rPr>
          <w:rFonts w:cs="Simplified Arabic" w:hint="cs"/>
          <w:color w:val="000000" w:themeColor="text1"/>
          <w:sz w:val="24"/>
          <w:szCs w:val="24"/>
          <w:rtl/>
        </w:rPr>
        <w:t xml:space="preserve"> مليون دولار أمريكي حيث </w:t>
      </w:r>
      <w:r w:rsidR="002F5230">
        <w:rPr>
          <w:rFonts w:cs="Simplified Arabic" w:hint="cs"/>
          <w:color w:val="000000" w:themeColor="text1"/>
          <w:sz w:val="24"/>
          <w:szCs w:val="24"/>
          <w:rtl/>
        </w:rPr>
        <w:t>ارتفعت</w:t>
      </w:r>
      <w:r w:rsidR="00973EBA">
        <w:rPr>
          <w:rFonts w:cs="Simplified Arabic" w:hint="cs"/>
          <w:color w:val="000000" w:themeColor="text1"/>
          <w:sz w:val="24"/>
          <w:szCs w:val="24"/>
          <w:rtl/>
        </w:rPr>
        <w:t xml:space="preserve"> أيضاً</w:t>
      </w:r>
      <w:r w:rsidR="004B194D">
        <w:rPr>
          <w:rFonts w:cs="Simplified Arabic" w:hint="cs"/>
          <w:color w:val="000000" w:themeColor="text1"/>
          <w:sz w:val="24"/>
          <w:szCs w:val="24"/>
          <w:rtl/>
        </w:rPr>
        <w:t xml:space="preserve"> بنسبة </w:t>
      </w:r>
      <w:r w:rsidR="002F5230">
        <w:rPr>
          <w:rFonts w:cs="Simplified Arabic" w:hint="cs"/>
          <w:color w:val="000000" w:themeColor="text1"/>
          <w:sz w:val="24"/>
          <w:szCs w:val="24"/>
          <w:rtl/>
        </w:rPr>
        <w:t>4.4</w:t>
      </w:r>
      <w:r w:rsidR="004B194D">
        <w:rPr>
          <w:rFonts w:cs="Simplified Arabic" w:hint="cs"/>
          <w:color w:val="000000" w:themeColor="text1"/>
          <w:sz w:val="24"/>
          <w:szCs w:val="24"/>
          <w:rtl/>
        </w:rPr>
        <w:t>% مقارنة مع عام 201</w:t>
      </w:r>
      <w:r w:rsidR="003277CF">
        <w:rPr>
          <w:rFonts w:cs="Simplified Arabic" w:hint="cs"/>
          <w:color w:val="000000" w:themeColor="text1"/>
          <w:sz w:val="24"/>
          <w:szCs w:val="24"/>
          <w:rtl/>
        </w:rPr>
        <w:t>5</w:t>
      </w:r>
      <w:r w:rsidR="004B194D">
        <w:rPr>
          <w:rFonts w:cs="Simplified Arabic" w:hint="cs"/>
          <w:color w:val="000000" w:themeColor="text1"/>
          <w:sz w:val="24"/>
          <w:szCs w:val="24"/>
          <w:rtl/>
        </w:rPr>
        <w:t>.</w:t>
      </w:r>
    </w:p>
    <w:p w:rsidR="006E0DFF" w:rsidRPr="004B194D" w:rsidRDefault="006E0DFF" w:rsidP="006E0DFF">
      <w:pPr>
        <w:jc w:val="center"/>
        <w:rPr>
          <w:rFonts w:cs="Simplified Arabic"/>
          <w:b/>
          <w:bCs/>
          <w:color w:val="000000" w:themeColor="text1"/>
          <w:sz w:val="2"/>
          <w:szCs w:val="2"/>
          <w:rtl/>
        </w:rPr>
      </w:pPr>
    </w:p>
    <w:p w:rsidR="00716133" w:rsidRPr="0065672C" w:rsidRDefault="00716133" w:rsidP="0065672C">
      <w:pPr>
        <w:pStyle w:val="Header"/>
        <w:tabs>
          <w:tab w:val="clear" w:pos="4153"/>
          <w:tab w:val="clear" w:pos="8306"/>
        </w:tabs>
        <w:ind w:firstLine="424"/>
        <w:rPr>
          <w:rFonts w:cs="Simplified Arabic"/>
          <w:sz w:val="18"/>
          <w:szCs w:val="18"/>
          <w:rtl/>
        </w:rPr>
      </w:pPr>
    </w:p>
    <w:p w:rsidR="00BA4E96" w:rsidRDefault="0025038B" w:rsidP="003F6D7B">
      <w:pPr>
        <w:pStyle w:val="Heading4"/>
        <w:tabs>
          <w:tab w:val="left" w:pos="2141"/>
        </w:tabs>
        <w:jc w:val="left"/>
        <w:rPr>
          <w:rFonts w:cs="Simplified Arabic"/>
          <w:sz w:val="24"/>
          <w:szCs w:val="24"/>
          <w:rtl/>
        </w:rPr>
      </w:pPr>
      <w:r w:rsidRPr="00CA17FB">
        <w:rPr>
          <w:rFonts w:cs="Simplified Arabic" w:hint="cs"/>
          <w:sz w:val="24"/>
          <w:szCs w:val="24"/>
          <w:rtl/>
        </w:rPr>
        <w:lastRenderedPageBreak/>
        <w:t>3.</w:t>
      </w:r>
      <w:r w:rsidR="003F6D7B">
        <w:rPr>
          <w:rFonts w:cs="Simplified Arabic" w:hint="cs"/>
          <w:sz w:val="24"/>
          <w:szCs w:val="24"/>
          <w:rtl/>
        </w:rPr>
        <w:t>2</w:t>
      </w:r>
      <w:r w:rsidRPr="00CA17FB">
        <w:rPr>
          <w:rFonts w:cs="Simplified Arabic" w:hint="cs"/>
          <w:sz w:val="24"/>
          <w:szCs w:val="24"/>
          <w:rtl/>
        </w:rPr>
        <w:t xml:space="preserve"> الصادرات السلعية </w:t>
      </w:r>
      <w:r w:rsidR="004A78EF" w:rsidRPr="00CA17FB">
        <w:rPr>
          <w:rFonts w:cs="Simplified Arabic" w:hint="cs"/>
          <w:sz w:val="24"/>
          <w:szCs w:val="24"/>
          <w:rtl/>
        </w:rPr>
        <w:t xml:space="preserve">المرصودة </w:t>
      </w:r>
      <w:r w:rsidRPr="00CA17FB">
        <w:rPr>
          <w:rFonts w:cs="Simplified Arabic" w:hint="cs"/>
          <w:sz w:val="24"/>
          <w:szCs w:val="24"/>
          <w:rtl/>
        </w:rPr>
        <w:t>حسب ا</w:t>
      </w:r>
      <w:r w:rsidR="004B194D">
        <w:rPr>
          <w:rFonts w:cs="Simplified Arabic" w:hint="cs"/>
          <w:sz w:val="24"/>
          <w:szCs w:val="24"/>
          <w:rtl/>
        </w:rPr>
        <w:t>لمنطقة</w:t>
      </w:r>
      <w:r w:rsidRPr="00CA17FB">
        <w:rPr>
          <w:rFonts w:cs="Simplified Arabic" w:hint="cs"/>
          <w:sz w:val="24"/>
          <w:szCs w:val="24"/>
          <w:rtl/>
        </w:rPr>
        <w:t xml:space="preserve"> لعام </w:t>
      </w:r>
      <w:r w:rsidR="00F34A12" w:rsidRPr="00CA17FB">
        <w:rPr>
          <w:rFonts w:cs="Simplified Arabic"/>
          <w:sz w:val="24"/>
          <w:szCs w:val="24"/>
        </w:rPr>
        <w:t>201</w:t>
      </w:r>
      <w:r w:rsidR="003277CF">
        <w:rPr>
          <w:rFonts w:cs="Simplified Arabic"/>
          <w:sz w:val="24"/>
          <w:szCs w:val="24"/>
        </w:rPr>
        <w:t>6</w:t>
      </w:r>
      <w:r w:rsidRPr="00CA17FB">
        <w:rPr>
          <w:rFonts w:cs="Simplified Arabic" w:hint="cs"/>
          <w:sz w:val="24"/>
          <w:szCs w:val="24"/>
          <w:rtl/>
        </w:rPr>
        <w:t xml:space="preserve"> </w:t>
      </w:r>
    </w:p>
    <w:p w:rsidR="004B194D" w:rsidRPr="004B194D" w:rsidRDefault="004B194D" w:rsidP="00A83AF3">
      <w:pPr>
        <w:jc w:val="lowKashida"/>
        <w:rPr>
          <w:rFonts w:cs="Simplified Arabic"/>
          <w:color w:val="000000" w:themeColor="text1"/>
          <w:sz w:val="24"/>
          <w:szCs w:val="24"/>
          <w:rtl/>
        </w:rPr>
      </w:pPr>
      <w:r w:rsidRPr="004B194D">
        <w:rPr>
          <w:rFonts w:cs="Simplified Arabic" w:hint="cs"/>
          <w:color w:val="000000" w:themeColor="text1"/>
          <w:sz w:val="24"/>
          <w:szCs w:val="24"/>
          <w:rtl/>
        </w:rPr>
        <w:t>بلغت قيمة ال</w:t>
      </w:r>
      <w:r w:rsidR="00ED69CF">
        <w:rPr>
          <w:rFonts w:cs="Simplified Arabic" w:hint="cs"/>
          <w:color w:val="000000" w:themeColor="text1"/>
          <w:sz w:val="24"/>
          <w:szCs w:val="24"/>
          <w:rtl/>
        </w:rPr>
        <w:t>صادرات</w:t>
      </w:r>
      <w:r w:rsidRPr="004B194D">
        <w:rPr>
          <w:rFonts w:cs="Simplified Arabic" w:hint="cs"/>
          <w:color w:val="000000" w:themeColor="text1"/>
          <w:sz w:val="24"/>
          <w:szCs w:val="24"/>
          <w:rtl/>
        </w:rPr>
        <w:t xml:space="preserve"> السلعية المرصودة </w:t>
      </w:r>
      <w:r>
        <w:rPr>
          <w:rFonts w:cs="Simplified Arabic" w:hint="cs"/>
          <w:color w:val="000000" w:themeColor="text1"/>
          <w:sz w:val="24"/>
          <w:szCs w:val="24"/>
          <w:rtl/>
        </w:rPr>
        <w:t>من</w:t>
      </w:r>
      <w:r w:rsidRPr="004B194D">
        <w:rPr>
          <w:rFonts w:cs="Simplified Arabic" w:hint="cs"/>
          <w:color w:val="000000" w:themeColor="text1"/>
          <w:sz w:val="24"/>
          <w:szCs w:val="24"/>
          <w:rtl/>
        </w:rPr>
        <w:t xml:space="preserve"> الضفة الغربية </w:t>
      </w:r>
      <w:r w:rsidR="00E60B8C">
        <w:rPr>
          <w:rFonts w:cs="Simplified Arabic" w:hint="cs"/>
          <w:color w:val="000000" w:themeColor="text1"/>
          <w:sz w:val="24"/>
          <w:szCs w:val="24"/>
          <w:rtl/>
        </w:rPr>
        <w:t>922.3</w:t>
      </w:r>
      <w:r w:rsidRPr="004B194D">
        <w:rPr>
          <w:rFonts w:cs="Simplified Arabic" w:hint="cs"/>
          <w:color w:val="000000" w:themeColor="text1"/>
          <w:sz w:val="24"/>
          <w:szCs w:val="24"/>
          <w:rtl/>
        </w:rPr>
        <w:t xml:space="preserve"> مليون دولار أمريكي</w:t>
      </w:r>
      <w:r w:rsidR="00AC4D45">
        <w:rPr>
          <w:rFonts w:cs="Simplified Arabic" w:hint="cs"/>
          <w:color w:val="000000" w:themeColor="text1"/>
          <w:sz w:val="24"/>
          <w:szCs w:val="24"/>
          <w:rtl/>
        </w:rPr>
        <w:t xml:space="preserve"> في عام</w:t>
      </w:r>
      <w:r>
        <w:rPr>
          <w:rFonts w:cs="Simplified Arabic" w:hint="cs"/>
          <w:color w:val="000000" w:themeColor="text1"/>
          <w:sz w:val="24"/>
          <w:szCs w:val="24"/>
          <w:rtl/>
        </w:rPr>
        <w:t xml:space="preserve"> </w:t>
      </w:r>
      <w:r w:rsidR="003277CF">
        <w:rPr>
          <w:rFonts w:cs="Simplified Arabic"/>
          <w:color w:val="000000" w:themeColor="text1"/>
          <w:sz w:val="24"/>
          <w:szCs w:val="24"/>
        </w:rPr>
        <w:t>2016</w:t>
      </w:r>
      <w:r w:rsidRPr="004B194D">
        <w:rPr>
          <w:rFonts w:cs="Simplified Arabic" w:hint="cs"/>
          <w:color w:val="000000" w:themeColor="text1"/>
          <w:sz w:val="24"/>
          <w:szCs w:val="24"/>
          <w:rtl/>
        </w:rPr>
        <w:t xml:space="preserve">. </w:t>
      </w:r>
      <w:r w:rsidRPr="004B194D">
        <w:rPr>
          <w:rFonts w:cs="Simplified Arabic" w:hint="cs"/>
          <w:color w:val="000000" w:themeColor="text1"/>
          <w:sz w:val="24"/>
          <w:szCs w:val="24"/>
          <w:rtl/>
          <w:lang w:bidi="ar-AE"/>
        </w:rPr>
        <w:t>حيث ا</w:t>
      </w:r>
      <w:r w:rsidR="00E60B8C">
        <w:rPr>
          <w:rFonts w:cs="Simplified Arabic" w:hint="cs"/>
          <w:color w:val="000000" w:themeColor="text1"/>
          <w:sz w:val="24"/>
          <w:szCs w:val="24"/>
          <w:rtl/>
          <w:lang w:bidi="ar-AE"/>
        </w:rPr>
        <w:t>نخفضت</w:t>
      </w:r>
      <w:r w:rsidRPr="004B194D">
        <w:rPr>
          <w:rFonts w:cs="Simplified Arabic" w:hint="cs"/>
          <w:color w:val="000000" w:themeColor="text1"/>
          <w:sz w:val="24"/>
          <w:szCs w:val="24"/>
          <w:rtl/>
          <w:lang w:bidi="ar-AE"/>
        </w:rPr>
        <w:t xml:space="preserve"> بنسبة </w:t>
      </w:r>
      <w:r w:rsidR="00E60B8C">
        <w:rPr>
          <w:rFonts w:cs="Simplified Arabic"/>
          <w:color w:val="000000" w:themeColor="text1"/>
          <w:sz w:val="24"/>
          <w:szCs w:val="24"/>
          <w:lang w:bidi="ar-AE"/>
        </w:rPr>
        <w:t>3.3</w:t>
      </w:r>
      <w:r w:rsidRPr="004B194D">
        <w:rPr>
          <w:rFonts w:cs="Simplified Arabic" w:hint="cs"/>
          <w:color w:val="000000" w:themeColor="text1"/>
          <w:sz w:val="24"/>
          <w:szCs w:val="24"/>
          <w:rtl/>
          <w:lang w:bidi="ar-AE"/>
        </w:rPr>
        <w:t xml:space="preserve">% </w:t>
      </w:r>
      <w:r w:rsidRPr="004B194D">
        <w:rPr>
          <w:rFonts w:cs="Simplified Arabic" w:hint="cs"/>
          <w:color w:val="000000" w:themeColor="text1"/>
          <w:sz w:val="24"/>
          <w:szCs w:val="24"/>
          <w:rtl/>
        </w:rPr>
        <w:t xml:space="preserve">مقارنة مع عام </w:t>
      </w:r>
      <w:r w:rsidR="003277CF">
        <w:rPr>
          <w:rFonts w:cs="Simplified Arabic"/>
          <w:color w:val="000000" w:themeColor="text1"/>
          <w:sz w:val="24"/>
          <w:szCs w:val="24"/>
        </w:rPr>
        <w:t>2015</w:t>
      </w:r>
      <w:r w:rsidRPr="004B194D">
        <w:rPr>
          <w:rFonts w:cs="Simplified Arabic" w:hint="cs"/>
          <w:color w:val="000000" w:themeColor="text1"/>
          <w:sz w:val="24"/>
          <w:szCs w:val="24"/>
          <w:rtl/>
        </w:rPr>
        <w:t>. في حين بلغت قيمة ال</w:t>
      </w:r>
      <w:r w:rsidR="00185579">
        <w:rPr>
          <w:rFonts w:cs="Simplified Arabic" w:hint="cs"/>
          <w:color w:val="000000" w:themeColor="text1"/>
          <w:sz w:val="24"/>
          <w:szCs w:val="24"/>
          <w:rtl/>
        </w:rPr>
        <w:t>صادرات</w:t>
      </w:r>
      <w:r w:rsidRPr="004B194D">
        <w:rPr>
          <w:rFonts w:cs="Simplified Arabic" w:hint="cs"/>
          <w:color w:val="000000" w:themeColor="text1"/>
          <w:sz w:val="24"/>
          <w:szCs w:val="24"/>
          <w:rtl/>
        </w:rPr>
        <w:t xml:space="preserve"> السلعية</w:t>
      </w:r>
      <w:r w:rsidR="00ED69CF">
        <w:rPr>
          <w:rFonts w:cs="Simplified Arabic" w:hint="cs"/>
          <w:color w:val="000000" w:themeColor="text1"/>
          <w:sz w:val="24"/>
          <w:szCs w:val="24"/>
          <w:rtl/>
        </w:rPr>
        <w:t xml:space="preserve"> المرصودة</w:t>
      </w:r>
      <w:r w:rsidRPr="004B194D">
        <w:rPr>
          <w:rFonts w:cs="Simplified Arabic" w:hint="cs"/>
          <w:color w:val="000000" w:themeColor="text1"/>
          <w:sz w:val="24"/>
          <w:szCs w:val="24"/>
          <w:rtl/>
        </w:rPr>
        <w:t xml:space="preserve"> </w:t>
      </w:r>
      <w:r w:rsidR="00185579">
        <w:rPr>
          <w:rFonts w:cs="Simplified Arabic" w:hint="cs"/>
          <w:color w:val="000000" w:themeColor="text1"/>
          <w:sz w:val="24"/>
          <w:szCs w:val="24"/>
          <w:rtl/>
        </w:rPr>
        <w:t>من</w:t>
      </w:r>
      <w:r w:rsidRPr="004B194D">
        <w:rPr>
          <w:rFonts w:cs="Simplified Arabic" w:hint="cs"/>
          <w:color w:val="000000" w:themeColor="text1"/>
          <w:sz w:val="24"/>
          <w:szCs w:val="24"/>
          <w:rtl/>
        </w:rPr>
        <w:t xml:space="preserve"> قطاع غزة </w:t>
      </w:r>
      <w:r w:rsidR="00E60B8C">
        <w:rPr>
          <w:rFonts w:cs="Simplified Arabic"/>
          <w:color w:val="000000" w:themeColor="text1"/>
          <w:sz w:val="24"/>
          <w:szCs w:val="24"/>
        </w:rPr>
        <w:t>4.2</w:t>
      </w:r>
      <w:r>
        <w:rPr>
          <w:rFonts w:cs="Simplified Arabic" w:hint="cs"/>
          <w:color w:val="000000" w:themeColor="text1"/>
          <w:sz w:val="24"/>
          <w:szCs w:val="24"/>
          <w:rtl/>
        </w:rPr>
        <w:t xml:space="preserve"> مليون دولار أمريكي </w:t>
      </w:r>
      <w:r w:rsidR="00E60B8C">
        <w:rPr>
          <w:rFonts w:cs="Simplified Arabic" w:hint="cs"/>
          <w:color w:val="000000" w:themeColor="text1"/>
          <w:sz w:val="24"/>
          <w:szCs w:val="24"/>
          <w:rtl/>
        </w:rPr>
        <w:t>بارتفاع</w:t>
      </w:r>
      <w:r w:rsidR="005E494E">
        <w:rPr>
          <w:rFonts w:cs="Simplified Arabic" w:hint="cs"/>
          <w:color w:val="000000" w:themeColor="text1"/>
          <w:sz w:val="24"/>
          <w:szCs w:val="24"/>
          <w:rtl/>
        </w:rPr>
        <w:t xml:space="preserve"> </w:t>
      </w:r>
      <w:proofErr w:type="spellStart"/>
      <w:r w:rsidR="00E60B8C">
        <w:rPr>
          <w:rFonts w:cs="Simplified Arabic" w:hint="cs"/>
          <w:color w:val="000000" w:themeColor="text1"/>
          <w:sz w:val="24"/>
          <w:szCs w:val="24"/>
          <w:rtl/>
        </w:rPr>
        <w:t>6.2</w:t>
      </w:r>
      <w:r>
        <w:rPr>
          <w:rFonts w:cs="Simplified Arabic" w:hint="cs"/>
          <w:color w:val="000000" w:themeColor="text1"/>
          <w:sz w:val="24"/>
          <w:szCs w:val="24"/>
          <w:rtl/>
        </w:rPr>
        <w:t>%</w:t>
      </w:r>
      <w:proofErr w:type="spellEnd"/>
      <w:r>
        <w:rPr>
          <w:rFonts w:cs="Simplified Arabic" w:hint="cs"/>
          <w:color w:val="000000" w:themeColor="text1"/>
          <w:sz w:val="24"/>
          <w:szCs w:val="24"/>
          <w:rtl/>
        </w:rPr>
        <w:t xml:space="preserve"> مقارنة مع عام </w:t>
      </w:r>
      <w:r w:rsidR="003277CF">
        <w:rPr>
          <w:rFonts w:cs="Simplified Arabic"/>
          <w:color w:val="000000" w:themeColor="text1"/>
          <w:sz w:val="24"/>
          <w:szCs w:val="24"/>
        </w:rPr>
        <w:t>2015</w:t>
      </w:r>
      <w:r>
        <w:rPr>
          <w:rFonts w:cs="Simplified Arabic" w:hint="cs"/>
          <w:color w:val="000000" w:themeColor="text1"/>
          <w:sz w:val="24"/>
          <w:szCs w:val="24"/>
          <w:rtl/>
        </w:rPr>
        <w:t>.</w:t>
      </w:r>
    </w:p>
    <w:p w:rsidR="004B194D" w:rsidRDefault="004B194D" w:rsidP="004B194D">
      <w:pPr>
        <w:rPr>
          <w:rtl/>
        </w:rPr>
      </w:pPr>
    </w:p>
    <w:p w:rsidR="0025038B" w:rsidRDefault="0025038B" w:rsidP="003277CF">
      <w:pPr>
        <w:jc w:val="center"/>
        <w:rPr>
          <w:rFonts w:cs="Simplified Arabic"/>
          <w:b/>
          <w:bCs/>
          <w:sz w:val="22"/>
          <w:szCs w:val="22"/>
        </w:rPr>
      </w:pPr>
      <w:r w:rsidRPr="00CA17FB">
        <w:rPr>
          <w:rFonts w:cs="Simplified Arabic" w:hint="cs"/>
          <w:b/>
          <w:bCs/>
          <w:sz w:val="22"/>
          <w:szCs w:val="22"/>
          <w:rtl/>
        </w:rPr>
        <w:t>توزيع ال</w:t>
      </w:r>
      <w:r w:rsidR="00185579">
        <w:rPr>
          <w:rFonts w:cs="Simplified Arabic" w:hint="cs"/>
          <w:b/>
          <w:bCs/>
          <w:sz w:val="22"/>
          <w:szCs w:val="22"/>
          <w:rtl/>
        </w:rPr>
        <w:t>واردات والصادرات</w:t>
      </w:r>
      <w:r w:rsidRPr="00CA17FB">
        <w:rPr>
          <w:rFonts w:cs="Simplified Arabic" w:hint="cs"/>
          <w:b/>
          <w:bCs/>
          <w:sz w:val="22"/>
          <w:szCs w:val="22"/>
          <w:rtl/>
        </w:rPr>
        <w:t xml:space="preserve"> السلعية </w:t>
      </w:r>
      <w:r w:rsidR="00F44576" w:rsidRPr="00CA17FB">
        <w:rPr>
          <w:rFonts w:cs="Simplified Arabic" w:hint="cs"/>
          <w:b/>
          <w:bCs/>
          <w:sz w:val="22"/>
          <w:szCs w:val="22"/>
          <w:rtl/>
        </w:rPr>
        <w:t xml:space="preserve">المرصودة </w:t>
      </w:r>
      <w:r w:rsidRPr="00CA17FB">
        <w:rPr>
          <w:rFonts w:cs="Simplified Arabic" w:hint="cs"/>
          <w:b/>
          <w:bCs/>
          <w:sz w:val="22"/>
          <w:szCs w:val="22"/>
          <w:rtl/>
        </w:rPr>
        <w:t xml:space="preserve">في </w:t>
      </w:r>
      <w:r w:rsidR="00510AC4" w:rsidRPr="00CA17FB">
        <w:rPr>
          <w:rFonts w:cs="Simplified Arabic" w:hint="cs"/>
          <w:b/>
          <w:bCs/>
          <w:sz w:val="22"/>
          <w:szCs w:val="22"/>
          <w:rtl/>
        </w:rPr>
        <w:t xml:space="preserve">فلسطين </w:t>
      </w:r>
      <w:r w:rsidRPr="00CA17FB">
        <w:rPr>
          <w:rFonts w:cs="Simplified Arabic" w:hint="cs"/>
          <w:b/>
          <w:bCs/>
          <w:sz w:val="22"/>
          <w:szCs w:val="22"/>
          <w:rtl/>
        </w:rPr>
        <w:t>حسب ال</w:t>
      </w:r>
      <w:r w:rsidR="00185579">
        <w:rPr>
          <w:rFonts w:cs="Simplified Arabic" w:hint="cs"/>
          <w:b/>
          <w:bCs/>
          <w:sz w:val="22"/>
          <w:szCs w:val="22"/>
          <w:rtl/>
        </w:rPr>
        <w:t>منطقة</w:t>
      </w:r>
      <w:r w:rsidRPr="00CA17FB">
        <w:rPr>
          <w:rFonts w:cs="Simplified Arabic" w:hint="cs"/>
          <w:b/>
          <w:bCs/>
          <w:sz w:val="22"/>
          <w:szCs w:val="22"/>
          <w:rtl/>
        </w:rPr>
        <w:t xml:space="preserve"> لعام </w:t>
      </w:r>
      <w:r w:rsidR="00BB6CAC">
        <w:rPr>
          <w:rFonts w:cs="Simplified Arabic"/>
          <w:b/>
          <w:bCs/>
          <w:sz w:val="22"/>
          <w:szCs w:val="22"/>
        </w:rPr>
        <w:t>201</w:t>
      </w:r>
      <w:r w:rsidR="003277CF">
        <w:rPr>
          <w:rFonts w:cs="Simplified Arabic"/>
          <w:b/>
          <w:bCs/>
          <w:sz w:val="22"/>
          <w:szCs w:val="22"/>
        </w:rPr>
        <w:t>6</w:t>
      </w:r>
    </w:p>
    <w:tbl>
      <w:tblPr>
        <w:tblStyle w:val="TableGrid"/>
        <w:bidiVisual/>
        <w:tblW w:w="0" w:type="auto"/>
        <w:jc w:val="center"/>
        <w:tblInd w:w="53" w:type="dxa"/>
        <w:tblLook w:val="04A0"/>
      </w:tblPr>
      <w:tblGrid>
        <w:gridCol w:w="8946"/>
      </w:tblGrid>
      <w:tr w:rsidR="00543FDD" w:rsidTr="00543FDD">
        <w:trPr>
          <w:trHeight w:val="3914"/>
          <w:jc w:val="center"/>
        </w:trPr>
        <w:tc>
          <w:tcPr>
            <w:tcW w:w="8946" w:type="dxa"/>
            <w:vAlign w:val="center"/>
          </w:tcPr>
          <w:p w:rsidR="00543FDD" w:rsidRDefault="00543FDD" w:rsidP="00543FDD">
            <w:pPr>
              <w:jc w:val="center"/>
              <w:rPr>
                <w:rFonts w:cs="Simplified Arabic"/>
                <w:b/>
                <w:bCs/>
                <w:sz w:val="22"/>
                <w:szCs w:val="22"/>
                <w:rtl/>
              </w:rPr>
            </w:pPr>
            <w:r w:rsidRPr="00543FDD">
              <w:rPr>
                <w:rFonts w:cs="Simplified Arabic"/>
                <w:b/>
                <w:bCs/>
                <w:sz w:val="22"/>
                <w:szCs w:val="22"/>
                <w:rtl/>
              </w:rPr>
              <w:drawing>
                <wp:inline distT="0" distB="0" distL="0" distR="0">
                  <wp:extent cx="2809875" cy="2324100"/>
                  <wp:effectExtent l="19050" t="0" r="0" b="0"/>
                  <wp:docPr id="2"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543FDD">
              <w:rPr>
                <w:rFonts w:cs="Simplified Arabic"/>
                <w:b/>
                <w:bCs/>
                <w:sz w:val="22"/>
                <w:szCs w:val="22"/>
                <w:rtl/>
              </w:rPr>
              <w:drawing>
                <wp:inline distT="0" distB="0" distL="0" distR="0">
                  <wp:extent cx="2590800" cy="2276475"/>
                  <wp:effectExtent l="19050" t="0" r="0" b="0"/>
                  <wp:docPr id="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543FDD" w:rsidRDefault="00543FDD" w:rsidP="003277CF">
      <w:pPr>
        <w:jc w:val="center"/>
        <w:rPr>
          <w:rFonts w:cs="Simplified Arabic"/>
          <w:b/>
          <w:bCs/>
          <w:sz w:val="22"/>
          <w:szCs w:val="22"/>
        </w:rPr>
      </w:pPr>
    </w:p>
    <w:p w:rsidR="0025038B" w:rsidRPr="00D85FB9" w:rsidRDefault="007A7AB7" w:rsidP="001916BB">
      <w:pPr>
        <w:spacing w:after="120"/>
        <w:rPr>
          <w:rFonts w:cs="Simplified Arabic"/>
          <w:b/>
          <w:bCs/>
          <w:sz w:val="24"/>
          <w:szCs w:val="24"/>
          <w:rtl/>
        </w:rPr>
      </w:pPr>
      <w:r>
        <w:rPr>
          <w:rFonts w:cs="Simplified Arabic"/>
          <w:sz w:val="18"/>
          <w:szCs w:val="18"/>
          <w:rtl/>
        </w:rPr>
        <w:br w:type="textWrapping" w:clear="all"/>
      </w:r>
      <w:r w:rsidR="003C24D4" w:rsidRPr="00D85FB9">
        <w:rPr>
          <w:rFonts w:cs="Simplified Arabic" w:hint="cs"/>
          <w:b/>
          <w:bCs/>
          <w:sz w:val="24"/>
          <w:szCs w:val="24"/>
          <w:rtl/>
        </w:rPr>
        <w:t>4.</w:t>
      </w:r>
      <w:r w:rsidR="003F6D7B">
        <w:rPr>
          <w:rFonts w:cs="Simplified Arabic" w:hint="cs"/>
          <w:b/>
          <w:bCs/>
          <w:sz w:val="24"/>
          <w:szCs w:val="24"/>
          <w:rtl/>
        </w:rPr>
        <w:t>2</w:t>
      </w:r>
      <w:r w:rsidR="0025038B" w:rsidRPr="00D85FB9">
        <w:rPr>
          <w:rFonts w:cs="Simplified Arabic" w:hint="cs"/>
          <w:b/>
          <w:bCs/>
          <w:sz w:val="24"/>
          <w:szCs w:val="24"/>
          <w:rtl/>
        </w:rPr>
        <w:t xml:space="preserve"> الواردات والصادرات الخدمية</w:t>
      </w:r>
      <w:r w:rsidR="00F44565" w:rsidRPr="00D85FB9">
        <w:rPr>
          <w:rFonts w:cs="Simplified Arabic" w:hint="cs"/>
          <w:b/>
          <w:bCs/>
          <w:sz w:val="24"/>
          <w:szCs w:val="24"/>
          <w:rtl/>
        </w:rPr>
        <w:t xml:space="preserve"> </w:t>
      </w:r>
      <w:r w:rsidR="00233460" w:rsidRPr="00D85FB9">
        <w:rPr>
          <w:rFonts w:cs="Simplified Arabic" w:hint="cs"/>
          <w:b/>
          <w:bCs/>
          <w:sz w:val="24"/>
          <w:szCs w:val="24"/>
          <w:rtl/>
        </w:rPr>
        <w:t xml:space="preserve">المرصودة </w:t>
      </w:r>
      <w:r w:rsidR="00496DD1">
        <w:rPr>
          <w:rFonts w:cs="Simplified Arabic" w:hint="cs"/>
          <w:b/>
          <w:bCs/>
          <w:sz w:val="24"/>
          <w:szCs w:val="24"/>
          <w:rtl/>
        </w:rPr>
        <w:t>مع إسرائيل</w:t>
      </w:r>
      <w:r w:rsidR="00AD5788">
        <w:rPr>
          <w:rFonts w:cs="Simplified Arabic" w:hint="cs"/>
          <w:b/>
          <w:bCs/>
          <w:sz w:val="24"/>
          <w:szCs w:val="24"/>
          <w:rtl/>
        </w:rPr>
        <w:t xml:space="preserve"> حسب السنة</w:t>
      </w:r>
      <w:r w:rsidR="00496DD1">
        <w:rPr>
          <w:rFonts w:cs="Simplified Arabic" w:hint="cs"/>
          <w:b/>
          <w:bCs/>
          <w:sz w:val="24"/>
          <w:szCs w:val="24"/>
          <w:rtl/>
        </w:rPr>
        <w:t xml:space="preserve"> </w:t>
      </w:r>
    </w:p>
    <w:p w:rsidR="004862AF" w:rsidRDefault="004862AF" w:rsidP="00690E5B">
      <w:pPr>
        <w:jc w:val="lowKashida"/>
        <w:rPr>
          <w:rFonts w:cs="Simplified Arabic"/>
          <w:sz w:val="24"/>
          <w:szCs w:val="24"/>
        </w:rPr>
      </w:pPr>
      <w:r w:rsidRPr="00D85FB9">
        <w:rPr>
          <w:rFonts w:cs="Simplified Arabic" w:hint="cs"/>
          <w:sz w:val="24"/>
          <w:szCs w:val="24"/>
          <w:rtl/>
        </w:rPr>
        <w:t xml:space="preserve">بلغ </w:t>
      </w:r>
      <w:r w:rsidR="007A20ED">
        <w:rPr>
          <w:rFonts w:cs="Simplified Arabic" w:hint="cs"/>
          <w:sz w:val="24"/>
          <w:szCs w:val="24"/>
          <w:rtl/>
        </w:rPr>
        <w:t>إجمالي</w:t>
      </w:r>
      <w:r w:rsidRPr="00D85FB9">
        <w:rPr>
          <w:rFonts w:cs="Simplified Arabic" w:hint="cs"/>
          <w:sz w:val="24"/>
          <w:szCs w:val="24"/>
          <w:rtl/>
        </w:rPr>
        <w:t xml:space="preserve"> الواردات الخدمية</w:t>
      </w:r>
      <w:r w:rsidR="009F51DF">
        <w:rPr>
          <w:rFonts w:cs="Simplified Arabic" w:hint="cs"/>
          <w:sz w:val="24"/>
          <w:szCs w:val="24"/>
          <w:rtl/>
        </w:rPr>
        <w:t xml:space="preserve"> من إسرائيل</w:t>
      </w:r>
      <w:r w:rsidRPr="00D85FB9">
        <w:rPr>
          <w:rFonts w:cs="Simplified Arabic" w:hint="cs"/>
          <w:sz w:val="24"/>
          <w:szCs w:val="24"/>
          <w:rtl/>
        </w:rPr>
        <w:t xml:space="preserve"> </w:t>
      </w:r>
      <w:r w:rsidR="00EE492B">
        <w:rPr>
          <w:rFonts w:cs="Simplified Arabic"/>
          <w:sz w:val="24"/>
          <w:szCs w:val="24"/>
        </w:rPr>
        <w:t>137</w:t>
      </w:r>
      <w:r w:rsidRPr="00D85FB9">
        <w:rPr>
          <w:rFonts w:cs="Simplified Arabic" w:hint="cs"/>
          <w:sz w:val="24"/>
          <w:szCs w:val="24"/>
          <w:rtl/>
        </w:rPr>
        <w:t xml:space="preserve"> مليون دولار أمريكي</w:t>
      </w:r>
      <w:r w:rsidR="00831555">
        <w:rPr>
          <w:rFonts w:cs="Simplified Arabic" w:hint="cs"/>
          <w:sz w:val="24"/>
          <w:szCs w:val="24"/>
          <w:rtl/>
        </w:rPr>
        <w:t xml:space="preserve"> في عام 2016</w:t>
      </w:r>
      <w:r w:rsidRPr="00D85FB9">
        <w:rPr>
          <w:rFonts w:cs="Simplified Arabic" w:hint="cs"/>
          <w:sz w:val="24"/>
          <w:szCs w:val="24"/>
          <w:rtl/>
        </w:rPr>
        <w:t xml:space="preserve"> </w:t>
      </w:r>
      <w:r w:rsidR="00CB4E63" w:rsidRPr="00D85FB9">
        <w:rPr>
          <w:rFonts w:cs="Simplified Arabic" w:hint="cs"/>
          <w:sz w:val="24"/>
          <w:szCs w:val="24"/>
          <w:rtl/>
        </w:rPr>
        <w:t>بانخفاض</w:t>
      </w:r>
      <w:r w:rsidRPr="00D85FB9">
        <w:rPr>
          <w:rFonts w:cs="Simplified Arabic" w:hint="cs"/>
          <w:sz w:val="24"/>
          <w:szCs w:val="24"/>
          <w:rtl/>
        </w:rPr>
        <w:t xml:space="preserve"> </w:t>
      </w:r>
      <w:r w:rsidR="000E1450">
        <w:rPr>
          <w:rFonts w:cs="Simplified Arabic" w:hint="cs"/>
          <w:sz w:val="24"/>
          <w:szCs w:val="24"/>
          <w:rtl/>
        </w:rPr>
        <w:t>4</w:t>
      </w:r>
      <w:r w:rsidRPr="0012157E">
        <w:rPr>
          <w:rFonts w:cs="Simplified Arabic" w:hint="cs"/>
          <w:sz w:val="24"/>
          <w:szCs w:val="24"/>
          <w:rtl/>
        </w:rPr>
        <w:t>%</w:t>
      </w:r>
      <w:r w:rsidRPr="00D85FB9">
        <w:rPr>
          <w:rFonts w:cs="Simplified Arabic" w:hint="cs"/>
          <w:sz w:val="24"/>
          <w:szCs w:val="24"/>
          <w:rtl/>
        </w:rPr>
        <w:t xml:space="preserve"> مقارنة مع عام </w:t>
      </w:r>
      <w:r w:rsidR="00E5631C" w:rsidRPr="00D85FB9">
        <w:rPr>
          <w:rFonts w:cs="Simplified Arabic"/>
          <w:sz w:val="24"/>
          <w:szCs w:val="24"/>
        </w:rPr>
        <w:t>201</w:t>
      </w:r>
      <w:r w:rsidR="003277CF">
        <w:rPr>
          <w:rFonts w:cs="Simplified Arabic"/>
          <w:sz w:val="24"/>
          <w:szCs w:val="24"/>
        </w:rPr>
        <w:t>5</w:t>
      </w:r>
      <w:r w:rsidRPr="00D85FB9">
        <w:rPr>
          <w:rFonts w:cs="Simplified Arabic" w:hint="cs"/>
          <w:sz w:val="24"/>
          <w:szCs w:val="24"/>
          <w:rtl/>
        </w:rPr>
        <w:t>، أم</w:t>
      </w:r>
      <w:r w:rsidR="004C3AA5" w:rsidRPr="00D85FB9">
        <w:rPr>
          <w:rFonts w:cs="Simplified Arabic" w:hint="cs"/>
          <w:sz w:val="24"/>
          <w:szCs w:val="24"/>
          <w:rtl/>
        </w:rPr>
        <w:t xml:space="preserve">ا </w:t>
      </w:r>
      <w:r w:rsidR="007A20ED">
        <w:rPr>
          <w:rFonts w:cs="Simplified Arabic" w:hint="cs"/>
          <w:sz w:val="24"/>
          <w:szCs w:val="24"/>
          <w:rtl/>
        </w:rPr>
        <w:t xml:space="preserve">إجمالي </w:t>
      </w:r>
      <w:r w:rsidR="004C3AA5" w:rsidRPr="00D85FB9">
        <w:rPr>
          <w:rFonts w:cs="Simplified Arabic" w:hint="cs"/>
          <w:sz w:val="24"/>
          <w:szCs w:val="24"/>
          <w:rtl/>
        </w:rPr>
        <w:t xml:space="preserve">الصادرات الخدمية فقد بلغ </w:t>
      </w:r>
      <w:r w:rsidR="00EE492B">
        <w:rPr>
          <w:rFonts w:cs="Simplified Arabic" w:hint="cs"/>
          <w:sz w:val="24"/>
          <w:szCs w:val="24"/>
          <w:rtl/>
        </w:rPr>
        <w:t>161.4</w:t>
      </w:r>
      <w:r w:rsidR="00CB4E63" w:rsidRPr="00D85FB9">
        <w:rPr>
          <w:rFonts w:cs="Simplified Arabic" w:hint="cs"/>
          <w:sz w:val="24"/>
          <w:szCs w:val="24"/>
          <w:rtl/>
        </w:rPr>
        <w:t xml:space="preserve"> مليون دولار أمريكي بانخفاض</w:t>
      </w:r>
      <w:r w:rsidRPr="00D85FB9">
        <w:rPr>
          <w:rFonts w:cs="Simplified Arabic" w:hint="cs"/>
          <w:sz w:val="24"/>
          <w:szCs w:val="24"/>
          <w:rtl/>
        </w:rPr>
        <w:t xml:space="preserve"> </w:t>
      </w:r>
      <w:r w:rsidR="000E1450">
        <w:rPr>
          <w:rFonts w:cs="Simplified Arabic" w:hint="cs"/>
          <w:sz w:val="24"/>
          <w:szCs w:val="24"/>
          <w:rtl/>
        </w:rPr>
        <w:t>8.2</w:t>
      </w:r>
      <w:r w:rsidRPr="00D85FB9">
        <w:rPr>
          <w:rFonts w:cs="Simplified Arabic" w:hint="cs"/>
          <w:sz w:val="24"/>
          <w:szCs w:val="24"/>
          <w:rtl/>
        </w:rPr>
        <w:t xml:space="preserve">% مقارنة مع عام </w:t>
      </w:r>
      <w:r w:rsidR="00E5631C" w:rsidRPr="00D85FB9">
        <w:rPr>
          <w:rFonts w:cs="Simplified Arabic"/>
          <w:sz w:val="24"/>
          <w:szCs w:val="24"/>
        </w:rPr>
        <w:t>201</w:t>
      </w:r>
      <w:r w:rsidR="003277CF">
        <w:rPr>
          <w:rFonts w:cs="Simplified Arabic"/>
          <w:sz w:val="24"/>
          <w:szCs w:val="24"/>
        </w:rPr>
        <w:t>5</w:t>
      </w:r>
      <w:r w:rsidRPr="00D85FB9">
        <w:rPr>
          <w:rFonts w:cs="Simplified Arabic" w:hint="cs"/>
          <w:sz w:val="24"/>
          <w:szCs w:val="24"/>
          <w:rtl/>
        </w:rPr>
        <w:t xml:space="preserve">، </w:t>
      </w:r>
      <w:r w:rsidR="00B9179A">
        <w:rPr>
          <w:rFonts w:cs="Simplified Arabic" w:hint="cs"/>
          <w:sz w:val="24"/>
          <w:szCs w:val="24"/>
          <w:rtl/>
        </w:rPr>
        <w:t>في حين</w:t>
      </w:r>
      <w:r w:rsidRPr="00D85FB9">
        <w:rPr>
          <w:rFonts w:cs="Simplified Arabic" w:hint="cs"/>
          <w:sz w:val="24"/>
          <w:szCs w:val="24"/>
          <w:rtl/>
        </w:rPr>
        <w:t xml:space="preserve"> </w:t>
      </w:r>
      <w:r w:rsidR="00B9179A">
        <w:rPr>
          <w:rFonts w:cs="Simplified Arabic" w:hint="cs"/>
          <w:sz w:val="24"/>
          <w:szCs w:val="24"/>
          <w:rtl/>
        </w:rPr>
        <w:t xml:space="preserve">سجل </w:t>
      </w:r>
      <w:r w:rsidRPr="00D85FB9">
        <w:rPr>
          <w:rFonts w:cs="Simplified Arabic" w:hint="cs"/>
          <w:sz w:val="24"/>
          <w:szCs w:val="24"/>
          <w:rtl/>
        </w:rPr>
        <w:t>صافي الميزان الخدمي فائضاً</w:t>
      </w:r>
      <w:r w:rsidR="00690E5B">
        <w:rPr>
          <w:rFonts w:cs="Simplified Arabic" w:hint="cs"/>
          <w:sz w:val="24"/>
          <w:szCs w:val="24"/>
          <w:rtl/>
        </w:rPr>
        <w:t xml:space="preserve"> </w:t>
      </w:r>
      <w:r w:rsidRPr="00D85FB9">
        <w:rPr>
          <w:rFonts w:cs="Simplified Arabic" w:hint="cs"/>
          <w:sz w:val="24"/>
          <w:szCs w:val="24"/>
          <w:rtl/>
        </w:rPr>
        <w:t xml:space="preserve">مقداره </w:t>
      </w:r>
      <w:r w:rsidR="00EE492B">
        <w:rPr>
          <w:rFonts w:cs="Simplified Arabic" w:hint="cs"/>
          <w:sz w:val="24"/>
          <w:szCs w:val="24"/>
          <w:rtl/>
        </w:rPr>
        <w:t>24.4</w:t>
      </w:r>
      <w:r w:rsidRPr="00D85FB9">
        <w:rPr>
          <w:rFonts w:cs="Simplified Arabic" w:hint="cs"/>
          <w:sz w:val="24"/>
          <w:szCs w:val="24"/>
          <w:rtl/>
        </w:rPr>
        <w:t xml:space="preserve"> مليون دولار أمريكي</w:t>
      </w:r>
      <w:r w:rsidR="001C41FA">
        <w:rPr>
          <w:rFonts w:cs="Simplified Arabic" w:hint="cs"/>
          <w:sz w:val="24"/>
          <w:szCs w:val="24"/>
          <w:rtl/>
        </w:rPr>
        <w:t xml:space="preserve"> في عام 2016</w:t>
      </w:r>
      <w:r w:rsidRPr="00D85FB9">
        <w:rPr>
          <w:rFonts w:cs="Simplified Arabic" w:hint="cs"/>
          <w:sz w:val="24"/>
          <w:szCs w:val="24"/>
          <w:rtl/>
        </w:rPr>
        <w:t xml:space="preserve"> </w:t>
      </w:r>
      <w:r w:rsidR="001C41FA">
        <w:rPr>
          <w:rFonts w:cs="Simplified Arabic" w:hint="cs"/>
          <w:sz w:val="24"/>
          <w:szCs w:val="24"/>
          <w:rtl/>
        </w:rPr>
        <w:t>ب</w:t>
      </w:r>
      <w:r w:rsidR="004C3AA5" w:rsidRPr="00D85FB9">
        <w:rPr>
          <w:rFonts w:cs="Simplified Arabic" w:hint="cs"/>
          <w:sz w:val="24"/>
          <w:szCs w:val="24"/>
          <w:rtl/>
        </w:rPr>
        <w:t>انخفاض</w:t>
      </w:r>
      <w:r w:rsidRPr="00D85FB9">
        <w:rPr>
          <w:rFonts w:cs="Simplified Arabic" w:hint="cs"/>
          <w:sz w:val="24"/>
          <w:szCs w:val="24"/>
          <w:rtl/>
        </w:rPr>
        <w:t xml:space="preserve"> </w:t>
      </w:r>
      <w:proofErr w:type="spellStart"/>
      <w:r w:rsidR="00910560">
        <w:rPr>
          <w:rFonts w:cs="Simplified Arabic" w:hint="cs"/>
          <w:color w:val="000000" w:themeColor="text1"/>
          <w:sz w:val="24"/>
          <w:szCs w:val="24"/>
          <w:rtl/>
        </w:rPr>
        <w:t>26.</w:t>
      </w:r>
      <w:r w:rsidR="00B33815">
        <w:rPr>
          <w:rFonts w:cs="Simplified Arabic" w:hint="cs"/>
          <w:color w:val="000000" w:themeColor="text1"/>
          <w:sz w:val="24"/>
          <w:szCs w:val="24"/>
          <w:rtl/>
        </w:rPr>
        <w:t>5</w:t>
      </w:r>
      <w:r w:rsidRPr="00D85FB9">
        <w:rPr>
          <w:rFonts w:cs="Simplified Arabic" w:hint="cs"/>
          <w:sz w:val="24"/>
          <w:szCs w:val="24"/>
          <w:rtl/>
        </w:rPr>
        <w:t>%</w:t>
      </w:r>
      <w:proofErr w:type="spellEnd"/>
      <w:r w:rsidRPr="00D85FB9">
        <w:rPr>
          <w:rFonts w:cs="Simplified Arabic" w:hint="cs"/>
          <w:sz w:val="24"/>
          <w:szCs w:val="24"/>
          <w:rtl/>
        </w:rPr>
        <w:t xml:space="preserve"> مقارنة مع</w:t>
      </w:r>
      <w:r w:rsidR="00157C31">
        <w:rPr>
          <w:rFonts w:cs="Simplified Arabic" w:hint="cs"/>
          <w:sz w:val="24"/>
          <w:szCs w:val="24"/>
          <w:rtl/>
        </w:rPr>
        <w:t xml:space="preserve">     </w:t>
      </w:r>
      <w:r w:rsidRPr="00D85FB9">
        <w:rPr>
          <w:rFonts w:cs="Simplified Arabic" w:hint="cs"/>
          <w:sz w:val="24"/>
          <w:szCs w:val="24"/>
          <w:rtl/>
        </w:rPr>
        <w:t xml:space="preserve"> عام </w:t>
      </w:r>
      <w:r w:rsidR="003277CF">
        <w:rPr>
          <w:rFonts w:cs="Simplified Arabic"/>
          <w:sz w:val="24"/>
          <w:szCs w:val="24"/>
        </w:rPr>
        <w:t>2015</w:t>
      </w:r>
      <w:r w:rsidRPr="00D85FB9">
        <w:rPr>
          <w:rFonts w:cs="Simplified Arabic" w:hint="cs"/>
          <w:sz w:val="24"/>
          <w:szCs w:val="24"/>
          <w:rtl/>
        </w:rPr>
        <w:t>.</w:t>
      </w:r>
    </w:p>
    <w:p w:rsidR="00605F5D" w:rsidRPr="00157C31" w:rsidRDefault="00605F5D" w:rsidP="00B9179A">
      <w:pPr>
        <w:jc w:val="lowKashida"/>
        <w:rPr>
          <w:rFonts w:cs="Simplified Arabic"/>
          <w:sz w:val="24"/>
          <w:szCs w:val="24"/>
          <w:rtl/>
        </w:rPr>
      </w:pPr>
    </w:p>
    <w:p w:rsidR="0025038B" w:rsidRPr="00CA17FB" w:rsidRDefault="00AC4D45" w:rsidP="007A4FED">
      <w:pPr>
        <w:jc w:val="center"/>
        <w:rPr>
          <w:rFonts w:cs="Simplified Arabic"/>
          <w:b/>
          <w:bCs/>
          <w:sz w:val="22"/>
          <w:szCs w:val="22"/>
          <w:rtl/>
        </w:rPr>
      </w:pPr>
      <w:r>
        <w:rPr>
          <w:rFonts w:cs="Simplified Arabic" w:hint="cs"/>
          <w:b/>
          <w:bCs/>
          <w:noProof/>
          <w:sz w:val="22"/>
          <w:szCs w:val="22"/>
          <w:rtl/>
          <w:lang w:val="en-GB" w:eastAsia="en-GB"/>
        </w:rPr>
        <w:drawing>
          <wp:anchor distT="0" distB="0" distL="114300" distR="114300" simplePos="0" relativeHeight="251661312" behindDoc="0" locked="0" layoutInCell="1" allowOverlap="1">
            <wp:simplePos x="0" y="0"/>
            <wp:positionH relativeFrom="column">
              <wp:posOffset>90170</wp:posOffset>
            </wp:positionH>
            <wp:positionV relativeFrom="paragraph">
              <wp:posOffset>356235</wp:posOffset>
            </wp:positionV>
            <wp:extent cx="5686425" cy="2705100"/>
            <wp:effectExtent l="19050" t="0" r="9525" b="0"/>
            <wp:wrapSquare wrapText="bothSides"/>
            <wp:docPr id="3"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0025038B" w:rsidRPr="00CA17FB">
        <w:rPr>
          <w:rFonts w:cs="Simplified Arabic" w:hint="cs"/>
          <w:b/>
          <w:bCs/>
          <w:sz w:val="22"/>
          <w:szCs w:val="22"/>
          <w:rtl/>
        </w:rPr>
        <w:t xml:space="preserve">قيمة الواردات والصادرات </w:t>
      </w:r>
      <w:r w:rsidR="008911E8" w:rsidRPr="00CA17FB">
        <w:rPr>
          <w:rFonts w:cs="Simplified Arabic" w:hint="cs"/>
          <w:b/>
          <w:bCs/>
          <w:sz w:val="22"/>
          <w:szCs w:val="22"/>
          <w:rtl/>
        </w:rPr>
        <w:t>الخدمية المرصود</w:t>
      </w:r>
      <w:r w:rsidR="008911E8" w:rsidRPr="00CA17FB">
        <w:rPr>
          <w:rFonts w:cs="Simplified Arabic" w:hint="eastAsia"/>
          <w:b/>
          <w:bCs/>
          <w:sz w:val="22"/>
          <w:szCs w:val="22"/>
          <w:rtl/>
        </w:rPr>
        <w:t>ة</w:t>
      </w:r>
      <w:r w:rsidR="00CB7E59" w:rsidRPr="00CA17FB">
        <w:rPr>
          <w:rFonts w:cs="Simplified Arabic" w:hint="cs"/>
          <w:b/>
          <w:bCs/>
          <w:sz w:val="22"/>
          <w:szCs w:val="22"/>
          <w:rtl/>
        </w:rPr>
        <w:t xml:space="preserve"> </w:t>
      </w:r>
      <w:r w:rsidR="0025038B" w:rsidRPr="00CA17FB">
        <w:rPr>
          <w:rFonts w:cs="Simplified Arabic" w:hint="cs"/>
          <w:b/>
          <w:bCs/>
          <w:sz w:val="22"/>
          <w:szCs w:val="22"/>
          <w:rtl/>
        </w:rPr>
        <w:t>وصافي الميزان</w:t>
      </w:r>
      <w:r w:rsidR="00D22EF9">
        <w:rPr>
          <w:rFonts w:cs="Simplified Arabic" w:hint="cs"/>
          <w:b/>
          <w:bCs/>
          <w:sz w:val="22"/>
          <w:szCs w:val="22"/>
          <w:rtl/>
        </w:rPr>
        <w:t xml:space="preserve"> التجاري</w:t>
      </w:r>
      <w:r w:rsidR="0025038B" w:rsidRPr="00CA17FB">
        <w:rPr>
          <w:rFonts w:cs="Simplified Arabic" w:hint="cs"/>
          <w:b/>
          <w:bCs/>
          <w:sz w:val="22"/>
          <w:szCs w:val="22"/>
          <w:rtl/>
        </w:rPr>
        <w:t xml:space="preserve"> الخدمي مع إسرائيل</w:t>
      </w:r>
      <w:r w:rsidR="00D67D50" w:rsidRPr="00CA17FB">
        <w:rPr>
          <w:rFonts w:cs="Simplified Arabic" w:hint="cs"/>
          <w:b/>
          <w:bCs/>
          <w:sz w:val="22"/>
          <w:szCs w:val="22"/>
          <w:rtl/>
        </w:rPr>
        <w:t xml:space="preserve"> </w:t>
      </w:r>
      <w:r w:rsidR="0025038B" w:rsidRPr="00CA17FB">
        <w:rPr>
          <w:rFonts w:cs="Simplified Arabic" w:hint="cs"/>
          <w:b/>
          <w:bCs/>
          <w:sz w:val="22"/>
          <w:szCs w:val="22"/>
          <w:rtl/>
        </w:rPr>
        <w:t>للأعوام</w:t>
      </w:r>
      <w:r w:rsidR="00BA4E96" w:rsidRPr="00CA17FB">
        <w:rPr>
          <w:rFonts w:cs="Simplified Arabic" w:hint="cs"/>
          <w:b/>
          <w:bCs/>
          <w:sz w:val="22"/>
          <w:szCs w:val="22"/>
          <w:rtl/>
        </w:rPr>
        <w:t xml:space="preserve"> </w:t>
      </w:r>
      <w:r w:rsidR="0025038B" w:rsidRPr="00CA17FB">
        <w:rPr>
          <w:rFonts w:cs="Simplified Arabic"/>
          <w:b/>
          <w:bCs/>
          <w:sz w:val="22"/>
          <w:szCs w:val="22"/>
        </w:rPr>
        <w:t>2000</w:t>
      </w:r>
      <w:r w:rsidR="00916CF0">
        <w:rPr>
          <w:rFonts w:cs="Simplified Arabic" w:hint="cs"/>
          <w:b/>
          <w:bCs/>
          <w:sz w:val="22"/>
          <w:szCs w:val="22"/>
          <w:rtl/>
        </w:rPr>
        <w:t xml:space="preserve"> </w:t>
      </w:r>
      <w:r w:rsidR="0025038B" w:rsidRPr="00CA17FB">
        <w:rPr>
          <w:rFonts w:cs="Simplified Arabic" w:hint="cs"/>
          <w:b/>
          <w:bCs/>
          <w:sz w:val="22"/>
          <w:szCs w:val="22"/>
          <w:rtl/>
        </w:rPr>
        <w:t>-</w:t>
      </w:r>
      <w:r w:rsidR="00BA4E96" w:rsidRPr="00CA17FB">
        <w:rPr>
          <w:rFonts w:cs="Simplified Arabic" w:hint="cs"/>
          <w:b/>
          <w:bCs/>
          <w:sz w:val="22"/>
          <w:szCs w:val="22"/>
          <w:rtl/>
        </w:rPr>
        <w:t xml:space="preserve"> </w:t>
      </w:r>
      <w:r w:rsidR="000A5B78">
        <w:rPr>
          <w:rFonts w:cs="Simplified Arabic" w:hint="cs"/>
          <w:b/>
          <w:bCs/>
          <w:sz w:val="22"/>
          <w:szCs w:val="22"/>
          <w:rtl/>
        </w:rPr>
        <w:t>201</w:t>
      </w:r>
      <w:r w:rsidR="003277CF">
        <w:rPr>
          <w:rFonts w:cs="Simplified Arabic" w:hint="cs"/>
          <w:b/>
          <w:bCs/>
          <w:sz w:val="22"/>
          <w:szCs w:val="22"/>
          <w:rtl/>
        </w:rPr>
        <w:t>6</w:t>
      </w:r>
    </w:p>
    <w:p w:rsidR="0025038B" w:rsidRPr="004C3AA5" w:rsidRDefault="001F00BA" w:rsidP="002D5E7D">
      <w:pPr>
        <w:pStyle w:val="BodyText"/>
        <w:jc w:val="lowKashida"/>
        <w:rPr>
          <w:rFonts w:cs="Simplified Arabic"/>
          <w:sz w:val="24"/>
          <w:szCs w:val="24"/>
          <w:lang w:val="en-GB"/>
        </w:rPr>
      </w:pPr>
      <w:r w:rsidRPr="004C3AA5">
        <w:rPr>
          <w:rFonts w:cs="Simplified Arabic" w:hint="cs"/>
          <w:sz w:val="24"/>
          <w:szCs w:val="24"/>
          <w:rtl/>
        </w:rPr>
        <w:lastRenderedPageBreak/>
        <w:t>5.</w:t>
      </w:r>
      <w:r w:rsidR="003F6D7B">
        <w:rPr>
          <w:rFonts w:cs="Simplified Arabic" w:hint="cs"/>
          <w:sz w:val="24"/>
          <w:szCs w:val="24"/>
          <w:rtl/>
        </w:rPr>
        <w:t>2</w:t>
      </w:r>
      <w:r w:rsidR="0025038B" w:rsidRPr="004C3AA5">
        <w:rPr>
          <w:rFonts w:cs="Simplified Arabic" w:hint="cs"/>
          <w:sz w:val="24"/>
          <w:szCs w:val="24"/>
          <w:rtl/>
        </w:rPr>
        <w:t xml:space="preserve"> الواردات والصادرات الخدمية</w:t>
      </w:r>
      <w:r w:rsidR="001E3E4C" w:rsidRPr="004C3AA5">
        <w:rPr>
          <w:rFonts w:cs="Simplified Arabic" w:hint="cs"/>
          <w:sz w:val="24"/>
          <w:szCs w:val="24"/>
          <w:rtl/>
        </w:rPr>
        <w:t xml:space="preserve"> المرصودة</w:t>
      </w:r>
      <w:r w:rsidR="0025038B" w:rsidRPr="004C3AA5">
        <w:rPr>
          <w:rFonts w:cs="Simplified Arabic" w:hint="cs"/>
          <w:sz w:val="24"/>
          <w:szCs w:val="24"/>
          <w:rtl/>
        </w:rPr>
        <w:t xml:space="preserve"> مع إسرائيل حسب البنود الرئيسة للخدمات </w:t>
      </w:r>
      <w:r w:rsidR="002D5E7D">
        <w:rPr>
          <w:rFonts w:cs="Simplified Arabic" w:hint="cs"/>
          <w:sz w:val="24"/>
          <w:szCs w:val="24"/>
          <w:rtl/>
        </w:rPr>
        <w:t>لعام 2016</w:t>
      </w:r>
    </w:p>
    <w:p w:rsidR="008464BC" w:rsidRPr="004C3AA5" w:rsidRDefault="008464BC" w:rsidP="00C65788">
      <w:pPr>
        <w:pStyle w:val="BodyText"/>
        <w:jc w:val="lowKashida"/>
        <w:rPr>
          <w:rFonts w:cs="Simplified Arabic"/>
          <w:b w:val="0"/>
          <w:bCs w:val="0"/>
          <w:sz w:val="24"/>
          <w:szCs w:val="24"/>
          <w:rtl/>
        </w:rPr>
      </w:pPr>
      <w:r w:rsidRPr="004C3AA5">
        <w:rPr>
          <w:rFonts w:cs="Simplified Arabic" w:hint="cs"/>
          <w:b w:val="0"/>
          <w:bCs w:val="0"/>
          <w:sz w:val="24"/>
          <w:szCs w:val="24"/>
          <w:rtl/>
        </w:rPr>
        <w:t xml:space="preserve">شكلت خدمات الأعمال الأخرى وخدمات النقل ما نسبته </w:t>
      </w:r>
      <w:r w:rsidR="00C65788">
        <w:rPr>
          <w:rFonts w:cs="Simplified Arabic"/>
          <w:b w:val="0"/>
          <w:bCs w:val="0"/>
          <w:sz w:val="24"/>
          <w:szCs w:val="24"/>
        </w:rPr>
        <w:t>51.6</w:t>
      </w:r>
      <w:proofErr w:type="spellStart"/>
      <w:r w:rsidRPr="004C3AA5">
        <w:rPr>
          <w:rFonts w:cs="Simplified Arabic" w:hint="cs"/>
          <w:b w:val="0"/>
          <w:bCs w:val="0"/>
          <w:sz w:val="24"/>
          <w:szCs w:val="24"/>
          <w:rtl/>
        </w:rPr>
        <w:t>%</w:t>
      </w:r>
      <w:proofErr w:type="spellEnd"/>
      <w:r w:rsidR="002E6874">
        <w:rPr>
          <w:rFonts w:cs="Simplified Arabic" w:hint="cs"/>
          <w:b w:val="0"/>
          <w:bCs w:val="0"/>
          <w:sz w:val="24"/>
          <w:szCs w:val="24"/>
          <w:rtl/>
        </w:rPr>
        <w:t xml:space="preserve"> و</w:t>
      </w:r>
      <w:r w:rsidRPr="004C3AA5">
        <w:rPr>
          <w:rFonts w:cs="Simplified Arabic" w:hint="cs"/>
          <w:b w:val="0"/>
          <w:bCs w:val="0"/>
          <w:sz w:val="24"/>
          <w:szCs w:val="24"/>
          <w:rtl/>
        </w:rPr>
        <w:t xml:space="preserve"> </w:t>
      </w:r>
      <w:proofErr w:type="spellStart"/>
      <w:r w:rsidR="006C6A11">
        <w:rPr>
          <w:rFonts w:cs="Simplified Arabic" w:hint="cs"/>
          <w:b w:val="0"/>
          <w:bCs w:val="0"/>
          <w:sz w:val="24"/>
          <w:szCs w:val="24"/>
          <w:rtl/>
        </w:rPr>
        <w:t>34.8</w:t>
      </w:r>
      <w:r w:rsidRPr="004C3AA5">
        <w:rPr>
          <w:rFonts w:cs="Simplified Arabic" w:hint="cs"/>
          <w:b w:val="0"/>
          <w:bCs w:val="0"/>
          <w:sz w:val="24"/>
          <w:szCs w:val="24"/>
          <w:rtl/>
        </w:rPr>
        <w:t>%</w:t>
      </w:r>
      <w:proofErr w:type="spellEnd"/>
      <w:r w:rsidRPr="004C3AA5">
        <w:rPr>
          <w:rFonts w:cs="Simplified Arabic" w:hint="cs"/>
          <w:b w:val="0"/>
          <w:bCs w:val="0"/>
          <w:sz w:val="24"/>
          <w:szCs w:val="24"/>
          <w:rtl/>
        </w:rPr>
        <w:t xml:space="preserve"> على التوالي من إجمالي </w:t>
      </w:r>
      <w:r w:rsidR="003E1D21">
        <w:rPr>
          <w:rFonts w:cs="Simplified Arabic" w:hint="cs"/>
          <w:b w:val="0"/>
          <w:bCs w:val="0"/>
          <w:sz w:val="24"/>
          <w:szCs w:val="24"/>
          <w:rtl/>
        </w:rPr>
        <w:t xml:space="preserve">قيمة </w:t>
      </w:r>
      <w:r w:rsidRPr="004C3AA5">
        <w:rPr>
          <w:rFonts w:cs="Simplified Arabic" w:hint="cs"/>
          <w:b w:val="0"/>
          <w:bCs w:val="0"/>
          <w:sz w:val="24"/>
          <w:szCs w:val="24"/>
          <w:rtl/>
        </w:rPr>
        <w:t xml:space="preserve">الواردات الخدمية لعام </w:t>
      </w:r>
      <w:r w:rsidR="00E5631C" w:rsidRPr="004C3AA5">
        <w:rPr>
          <w:rFonts w:cs="Simplified Arabic"/>
          <w:b w:val="0"/>
          <w:bCs w:val="0"/>
          <w:sz w:val="24"/>
          <w:szCs w:val="24"/>
        </w:rPr>
        <w:t>201</w:t>
      </w:r>
      <w:r w:rsidR="00F1621C">
        <w:rPr>
          <w:rFonts w:cs="Simplified Arabic"/>
          <w:b w:val="0"/>
          <w:bCs w:val="0"/>
          <w:sz w:val="24"/>
          <w:szCs w:val="24"/>
        </w:rPr>
        <w:t>6</w:t>
      </w:r>
      <w:r w:rsidR="00C65788">
        <w:rPr>
          <w:rFonts w:cs="Simplified Arabic" w:hint="cs"/>
          <w:b w:val="0"/>
          <w:bCs w:val="0"/>
          <w:sz w:val="24"/>
          <w:szCs w:val="24"/>
          <w:rtl/>
        </w:rPr>
        <w:t>.</w:t>
      </w:r>
      <w:r w:rsidRPr="004C3AA5">
        <w:rPr>
          <w:rFonts w:cs="Simplified Arabic" w:hint="cs"/>
          <w:b w:val="0"/>
          <w:bCs w:val="0"/>
          <w:sz w:val="24"/>
          <w:szCs w:val="24"/>
          <w:rtl/>
        </w:rPr>
        <w:t xml:space="preserve"> </w:t>
      </w:r>
    </w:p>
    <w:p w:rsidR="008464BC" w:rsidRPr="00157C31" w:rsidRDefault="008464BC" w:rsidP="008464BC">
      <w:pPr>
        <w:pStyle w:val="BodyText"/>
        <w:jc w:val="lowKashida"/>
        <w:rPr>
          <w:rFonts w:cs="Simplified Arabic"/>
          <w:b w:val="0"/>
          <w:bCs w:val="0"/>
          <w:rtl/>
        </w:rPr>
      </w:pPr>
    </w:p>
    <w:p w:rsidR="0025038B" w:rsidRDefault="008464BC" w:rsidP="004F187D">
      <w:pPr>
        <w:jc w:val="both"/>
        <w:rPr>
          <w:rFonts w:cs="Simplified Arabic"/>
          <w:sz w:val="24"/>
          <w:szCs w:val="24"/>
        </w:rPr>
      </w:pPr>
      <w:r w:rsidRPr="004C3AA5">
        <w:rPr>
          <w:rFonts w:cs="Simplified Arabic" w:hint="cs"/>
          <w:sz w:val="24"/>
          <w:szCs w:val="24"/>
          <w:rtl/>
        </w:rPr>
        <w:t xml:space="preserve">أما بخصوص الصادرات الخدمية فقد </w:t>
      </w:r>
      <w:r w:rsidR="004F187D">
        <w:rPr>
          <w:rFonts w:cs="Simplified Arabic" w:hint="cs"/>
          <w:sz w:val="24"/>
          <w:szCs w:val="24"/>
          <w:rtl/>
        </w:rPr>
        <w:t>شكلت خدمات التشييد</w:t>
      </w:r>
      <w:r w:rsidR="004F187D">
        <w:rPr>
          <w:rFonts w:cs="Simplified Arabic"/>
          <w:sz w:val="24"/>
          <w:szCs w:val="24"/>
        </w:rPr>
        <w:t xml:space="preserve"> </w:t>
      </w:r>
      <w:r w:rsidR="004F187D">
        <w:rPr>
          <w:rFonts w:cs="Simplified Arabic" w:hint="cs"/>
          <w:sz w:val="24"/>
          <w:szCs w:val="24"/>
          <w:rtl/>
        </w:rPr>
        <w:t>36.7</w:t>
      </w:r>
      <w:r w:rsidR="004F187D" w:rsidRPr="004C3AA5">
        <w:rPr>
          <w:rFonts w:cs="Simplified Arabic" w:hint="cs"/>
          <w:sz w:val="24"/>
          <w:szCs w:val="24"/>
          <w:rtl/>
        </w:rPr>
        <w:t>%</w:t>
      </w:r>
      <w:r w:rsidR="004F187D">
        <w:rPr>
          <w:rFonts w:cs="Simplified Arabic" w:hint="cs"/>
          <w:sz w:val="24"/>
          <w:szCs w:val="24"/>
          <w:rtl/>
        </w:rPr>
        <w:t xml:space="preserve"> </w:t>
      </w:r>
      <w:r w:rsidR="004F187D" w:rsidRPr="004C3AA5">
        <w:rPr>
          <w:rFonts w:cs="Simplified Arabic" w:hint="cs"/>
          <w:sz w:val="24"/>
          <w:szCs w:val="24"/>
          <w:rtl/>
        </w:rPr>
        <w:t xml:space="preserve">من إجمالي قيمة الصادرات الخدمية لعام </w:t>
      </w:r>
      <w:r w:rsidR="004F187D">
        <w:rPr>
          <w:rFonts w:cs="Simplified Arabic"/>
          <w:sz w:val="24"/>
          <w:szCs w:val="24"/>
        </w:rPr>
        <w:t>2016</w:t>
      </w:r>
      <w:r w:rsidR="004F187D" w:rsidRPr="004C3AA5">
        <w:rPr>
          <w:rFonts w:cs="Simplified Arabic" w:hint="cs"/>
          <w:sz w:val="24"/>
          <w:szCs w:val="24"/>
          <w:rtl/>
        </w:rPr>
        <w:t xml:space="preserve">، </w:t>
      </w:r>
      <w:r w:rsidR="004F187D">
        <w:rPr>
          <w:rFonts w:cs="Simplified Arabic" w:hint="cs"/>
          <w:sz w:val="24"/>
          <w:szCs w:val="24"/>
          <w:rtl/>
        </w:rPr>
        <w:t xml:space="preserve"> </w:t>
      </w:r>
      <w:r w:rsidRPr="004C3AA5">
        <w:rPr>
          <w:rFonts w:cs="Simplified Arabic" w:hint="cs"/>
          <w:sz w:val="24"/>
          <w:szCs w:val="24"/>
          <w:rtl/>
        </w:rPr>
        <w:t xml:space="preserve"> </w:t>
      </w:r>
      <w:r w:rsidR="004F187D">
        <w:rPr>
          <w:rFonts w:cs="Simplified Arabic" w:hint="cs"/>
          <w:sz w:val="24"/>
          <w:szCs w:val="24"/>
          <w:rtl/>
        </w:rPr>
        <w:t xml:space="preserve">فيما شكلت </w:t>
      </w:r>
      <w:r w:rsidRPr="004C3AA5">
        <w:rPr>
          <w:rFonts w:cs="Simplified Arabic" w:hint="cs"/>
          <w:sz w:val="24"/>
          <w:szCs w:val="24"/>
          <w:rtl/>
        </w:rPr>
        <w:t xml:space="preserve">خدمات السلع للتجهيز </w:t>
      </w:r>
      <w:r w:rsidR="006C6A11">
        <w:rPr>
          <w:rFonts w:cs="Simplified Arabic" w:hint="cs"/>
          <w:sz w:val="24"/>
          <w:szCs w:val="24"/>
          <w:rtl/>
        </w:rPr>
        <w:t>35.5</w:t>
      </w:r>
      <w:r w:rsidR="004F187D">
        <w:rPr>
          <w:rFonts w:cs="Simplified Arabic" w:hint="cs"/>
          <w:sz w:val="24"/>
          <w:szCs w:val="24"/>
          <w:rtl/>
        </w:rPr>
        <w:t>%</w:t>
      </w:r>
      <w:r w:rsidR="004F187D" w:rsidRPr="004F187D">
        <w:rPr>
          <w:rFonts w:cs="Simplified Arabic" w:hint="cs"/>
          <w:sz w:val="24"/>
          <w:szCs w:val="24"/>
          <w:rtl/>
        </w:rPr>
        <w:t xml:space="preserve"> </w:t>
      </w:r>
      <w:r w:rsidR="004F187D">
        <w:rPr>
          <w:rFonts w:cs="Simplified Arabic" w:hint="cs"/>
          <w:sz w:val="24"/>
          <w:szCs w:val="24"/>
          <w:rtl/>
        </w:rPr>
        <w:t xml:space="preserve">من </w:t>
      </w:r>
      <w:r w:rsidR="004F187D" w:rsidRPr="004C3AA5">
        <w:rPr>
          <w:rFonts w:cs="Simplified Arabic" w:hint="cs"/>
          <w:sz w:val="24"/>
          <w:szCs w:val="24"/>
          <w:rtl/>
        </w:rPr>
        <w:t xml:space="preserve">إجمالي قيمة الصادرات الخدمية لعام </w:t>
      </w:r>
      <w:r w:rsidR="004F187D">
        <w:rPr>
          <w:rFonts w:cs="Simplified Arabic"/>
          <w:sz w:val="24"/>
          <w:szCs w:val="24"/>
        </w:rPr>
        <w:t>2016</w:t>
      </w:r>
      <w:r w:rsidR="004F187D">
        <w:rPr>
          <w:rFonts w:cs="Simplified Arabic" w:hint="cs"/>
          <w:sz w:val="24"/>
          <w:szCs w:val="24"/>
          <w:rtl/>
        </w:rPr>
        <w:t>.</w:t>
      </w:r>
    </w:p>
    <w:p w:rsidR="008C7BB4" w:rsidRPr="00910560" w:rsidRDefault="008C7BB4" w:rsidP="001E1D39">
      <w:pPr>
        <w:jc w:val="both"/>
        <w:rPr>
          <w:rFonts w:cs="Simplified Arabic"/>
          <w:sz w:val="24"/>
          <w:szCs w:val="24"/>
          <w:rtl/>
        </w:rPr>
      </w:pPr>
    </w:p>
    <w:p w:rsidR="00BF7823" w:rsidRDefault="0008046F" w:rsidP="00B33815">
      <w:pPr>
        <w:pStyle w:val="Heading1"/>
        <w:tabs>
          <w:tab w:val="left" w:pos="506"/>
          <w:tab w:val="center" w:pos="4535"/>
        </w:tabs>
        <w:jc w:val="left"/>
        <w:rPr>
          <w:rFonts w:cs="Simplified Arabic"/>
          <w:sz w:val="22"/>
          <w:szCs w:val="22"/>
          <w:rtl/>
        </w:rPr>
      </w:pPr>
      <w:r w:rsidRPr="00CA17FB">
        <w:rPr>
          <w:rFonts w:cs="Simplified Arabic"/>
          <w:sz w:val="22"/>
          <w:szCs w:val="22"/>
          <w:rtl/>
        </w:rPr>
        <w:tab/>
      </w:r>
      <w:r w:rsidRPr="00CA17FB">
        <w:rPr>
          <w:rFonts w:cs="Simplified Arabic"/>
          <w:sz w:val="22"/>
          <w:szCs w:val="22"/>
          <w:rtl/>
        </w:rPr>
        <w:tab/>
      </w:r>
      <w:r w:rsidR="0025038B" w:rsidRPr="00CA17FB">
        <w:rPr>
          <w:rFonts w:cs="Simplified Arabic" w:hint="cs"/>
          <w:sz w:val="22"/>
          <w:szCs w:val="22"/>
          <w:rtl/>
        </w:rPr>
        <w:t>قيمة الواردات</w:t>
      </w:r>
      <w:r w:rsidR="00B33815">
        <w:rPr>
          <w:rFonts w:cs="Simplified Arabic" w:hint="cs"/>
          <w:sz w:val="22"/>
          <w:szCs w:val="22"/>
          <w:rtl/>
        </w:rPr>
        <w:t xml:space="preserve"> والصادرات</w:t>
      </w:r>
      <w:r w:rsidR="00B70F8B" w:rsidRPr="00CA17FB">
        <w:rPr>
          <w:rFonts w:cs="Simplified Arabic" w:hint="cs"/>
          <w:sz w:val="22"/>
          <w:szCs w:val="22"/>
          <w:rtl/>
        </w:rPr>
        <w:t xml:space="preserve"> الخدمية</w:t>
      </w:r>
      <w:r w:rsidR="00CD300E" w:rsidRPr="00CA17FB">
        <w:rPr>
          <w:rFonts w:cs="Simplified Arabic" w:hint="cs"/>
          <w:sz w:val="22"/>
          <w:szCs w:val="22"/>
          <w:rtl/>
        </w:rPr>
        <w:t xml:space="preserve"> المرصودة</w:t>
      </w:r>
      <w:r w:rsidR="0025038B" w:rsidRPr="00CA17FB">
        <w:rPr>
          <w:rFonts w:cs="Simplified Arabic" w:hint="cs"/>
          <w:sz w:val="22"/>
          <w:szCs w:val="22"/>
          <w:rtl/>
        </w:rPr>
        <w:t xml:space="preserve"> في فلسطين حسب أهم البنود الرئيسة للخدمات المتبادلة مع</w:t>
      </w:r>
      <w:r w:rsidR="001854FD">
        <w:rPr>
          <w:rFonts w:cs="Simplified Arabic" w:hint="cs"/>
          <w:sz w:val="22"/>
          <w:szCs w:val="22"/>
          <w:rtl/>
        </w:rPr>
        <w:t xml:space="preserve"> </w:t>
      </w:r>
    </w:p>
    <w:p w:rsidR="00B12663" w:rsidRDefault="0025038B" w:rsidP="00F1621C">
      <w:pPr>
        <w:pStyle w:val="Heading1"/>
        <w:tabs>
          <w:tab w:val="left" w:pos="506"/>
          <w:tab w:val="center" w:pos="4535"/>
        </w:tabs>
        <w:rPr>
          <w:sz w:val="22"/>
          <w:szCs w:val="22"/>
          <w:rtl/>
        </w:rPr>
      </w:pPr>
      <w:r w:rsidRPr="00CA17FB">
        <w:rPr>
          <w:rFonts w:cs="Simplified Arabic" w:hint="cs"/>
          <w:sz w:val="22"/>
          <w:szCs w:val="22"/>
          <w:rtl/>
        </w:rPr>
        <w:t>إسرائيل</w:t>
      </w:r>
      <w:r w:rsidR="00FC3179" w:rsidRPr="00CA17FB">
        <w:rPr>
          <w:rFonts w:hint="cs"/>
          <w:sz w:val="22"/>
          <w:szCs w:val="22"/>
          <w:rtl/>
        </w:rPr>
        <w:t xml:space="preserve"> </w:t>
      </w:r>
      <w:r w:rsidRPr="00CA17FB">
        <w:rPr>
          <w:rFonts w:hint="cs"/>
          <w:sz w:val="22"/>
          <w:szCs w:val="22"/>
          <w:rtl/>
        </w:rPr>
        <w:t xml:space="preserve"> في عام </w:t>
      </w:r>
      <w:r w:rsidR="00F1621C" w:rsidRPr="006C6A11">
        <w:rPr>
          <w:rFonts w:ascii="Simplified Arabic" w:hAnsi="Simplified Arabic" w:cs="Simplified Arabic"/>
          <w:sz w:val="22"/>
          <w:szCs w:val="22"/>
        </w:rPr>
        <w:t>2016</w:t>
      </w:r>
    </w:p>
    <w:p w:rsidR="00305ACD" w:rsidRPr="00305ACD" w:rsidRDefault="00305ACD" w:rsidP="00305ACD">
      <w:pPr>
        <w:rPr>
          <w:sz w:val="2"/>
          <w:szCs w:val="2"/>
          <w:rtl/>
        </w:rPr>
      </w:pPr>
    </w:p>
    <w:p w:rsidR="00305ACD" w:rsidRDefault="00910560" w:rsidP="00305ACD">
      <w:pPr>
        <w:spacing w:after="120"/>
        <w:jc w:val="center"/>
        <w:rPr>
          <w:rFonts w:cs="Simplified Arabic"/>
          <w:sz w:val="24"/>
          <w:szCs w:val="24"/>
          <w:rtl/>
        </w:rPr>
      </w:pPr>
      <w:r w:rsidRPr="00910560">
        <w:rPr>
          <w:rFonts w:cs="Simplified Arabic"/>
          <w:noProof/>
          <w:sz w:val="24"/>
          <w:szCs w:val="24"/>
          <w:rtl/>
          <w:lang w:val="en-GB" w:eastAsia="en-GB"/>
        </w:rPr>
        <w:drawing>
          <wp:inline distT="0" distB="0" distL="0" distR="0">
            <wp:extent cx="5579110" cy="2562225"/>
            <wp:effectExtent l="19050" t="0" r="2159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86AA9" w:rsidRPr="00F86AA9" w:rsidRDefault="00F86AA9" w:rsidP="00157C31">
      <w:pPr>
        <w:autoSpaceDE/>
        <w:autoSpaceDN/>
        <w:ind w:left="282" w:right="142" w:hanging="142"/>
        <w:jc w:val="both"/>
        <w:rPr>
          <w:rFonts w:ascii="Simplified Arabic" w:hAnsi="Simplified Arabic" w:cs="Simplified Arabic"/>
          <w:b/>
          <w:bCs/>
          <w:color w:val="000000"/>
          <w:sz w:val="18"/>
          <w:szCs w:val="18"/>
          <w:lang w:val="en-GB" w:eastAsia="en-GB" w:bidi="ar-AE"/>
        </w:rPr>
      </w:pPr>
      <w:r w:rsidRPr="00F86AA9">
        <w:rPr>
          <w:rFonts w:ascii="Simplified Arabic" w:hAnsi="Simplified Arabic" w:cs="Simplified Arabic"/>
          <w:b/>
          <w:bCs/>
          <w:color w:val="000000"/>
          <w:sz w:val="18"/>
          <w:szCs w:val="18"/>
          <w:rtl/>
          <w:lang w:val="en-GB" w:eastAsia="en-GB"/>
        </w:rPr>
        <w:t>(*):</w:t>
      </w:r>
      <w:r w:rsidRPr="00F86AA9">
        <w:rPr>
          <w:rFonts w:ascii="Simplified Arabic" w:hAnsi="Simplified Arabic" w:cs="Simplified Arabic"/>
          <w:color w:val="000000"/>
          <w:sz w:val="18"/>
          <w:szCs w:val="18"/>
          <w:rtl/>
          <w:lang w:val="en-GB" w:eastAsia="en-GB"/>
        </w:rPr>
        <w:t xml:space="preserve"> </w:t>
      </w:r>
      <w:r>
        <w:rPr>
          <w:rFonts w:ascii="Simplified Arabic" w:hAnsi="Simplified Arabic" w:cs="Simplified Arabic" w:hint="cs"/>
          <w:color w:val="000000"/>
          <w:sz w:val="18"/>
          <w:szCs w:val="18"/>
          <w:rtl/>
          <w:lang w:val="en-GB" w:eastAsia="en-GB" w:bidi="ar-AE"/>
        </w:rPr>
        <w:t>تشمل خدمات المتاجرة وخدمات التأجير التشغيلي والخدمات المهنية وخدمات الدعاية والإعلان وخدمات الطباعة والخدمات الجمركية وخدمات الأعمال المتعلقة باستغلال الأراضي</w:t>
      </w:r>
      <w:r w:rsidR="0053696F">
        <w:rPr>
          <w:rFonts w:ascii="Simplified Arabic" w:hAnsi="Simplified Arabic" w:cs="Simplified Arabic" w:hint="cs"/>
          <w:color w:val="000000"/>
          <w:sz w:val="18"/>
          <w:szCs w:val="18"/>
          <w:rtl/>
          <w:lang w:val="en-GB" w:eastAsia="en-GB" w:bidi="ar-AE"/>
        </w:rPr>
        <w:t xml:space="preserve"> والخدمات الفنية.</w:t>
      </w:r>
    </w:p>
    <w:p w:rsidR="005840CB" w:rsidRPr="00F86AA9" w:rsidRDefault="005840CB" w:rsidP="00BF7823">
      <w:pPr>
        <w:jc w:val="center"/>
        <w:rPr>
          <w:rFonts w:cs="Simplified Arabic"/>
          <w:sz w:val="24"/>
          <w:szCs w:val="24"/>
          <w:rtl/>
          <w:lang w:val="en-GB"/>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F86BCC" w:rsidRPr="00CA17FB" w:rsidRDefault="00F86BCC"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932527" w:rsidRPr="00CA17FB" w:rsidRDefault="00932527" w:rsidP="00BF7823">
      <w:pPr>
        <w:rPr>
          <w:rFonts w:cs="Simplified Arabic"/>
          <w:sz w:val="24"/>
          <w:szCs w:val="24"/>
          <w:rtl/>
        </w:rPr>
      </w:pPr>
    </w:p>
    <w:p w:rsidR="00182B76" w:rsidRDefault="00182B76" w:rsidP="00BF7823">
      <w:pPr>
        <w:rPr>
          <w:rFonts w:cs="Simplified Arabic"/>
          <w:sz w:val="24"/>
          <w:szCs w:val="24"/>
          <w:rtl/>
        </w:rPr>
      </w:pPr>
    </w:p>
    <w:p w:rsidR="004F187D" w:rsidRDefault="004F187D"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Default="004F0683" w:rsidP="00BF7823">
      <w:pPr>
        <w:rPr>
          <w:rFonts w:cs="Simplified Arabic"/>
          <w:sz w:val="24"/>
          <w:szCs w:val="24"/>
        </w:rPr>
      </w:pPr>
    </w:p>
    <w:p w:rsidR="004F0683" w:rsidRPr="00CA17FB" w:rsidRDefault="004F0683" w:rsidP="00BF7823">
      <w:pPr>
        <w:rPr>
          <w:rFonts w:cs="Simplified Arabic"/>
          <w:sz w:val="24"/>
          <w:szCs w:val="24"/>
          <w:rtl/>
        </w:rPr>
      </w:pPr>
    </w:p>
    <w:p w:rsidR="00157C31" w:rsidRDefault="00157C31">
      <w:pPr>
        <w:autoSpaceDE/>
        <w:autoSpaceDN/>
        <w:bidi w:val="0"/>
        <w:rPr>
          <w:rFonts w:cs="Simplified Arabic"/>
          <w:sz w:val="24"/>
          <w:szCs w:val="24"/>
          <w:rtl/>
        </w:rPr>
      </w:pPr>
      <w:r>
        <w:rPr>
          <w:rFonts w:cs="Simplified Arabic"/>
          <w:sz w:val="24"/>
          <w:szCs w:val="24"/>
          <w:rtl/>
        </w:rPr>
        <w:br w:type="page"/>
      </w:r>
    </w:p>
    <w:p w:rsidR="00542D12" w:rsidRDefault="00542D12" w:rsidP="003F6D7B">
      <w:pPr>
        <w:jc w:val="center"/>
        <w:rPr>
          <w:rFonts w:cs="Simplified Arabic"/>
          <w:sz w:val="24"/>
          <w:szCs w:val="24"/>
          <w:rtl/>
        </w:rPr>
      </w:pPr>
      <w:r>
        <w:rPr>
          <w:rFonts w:cs="Simplified Arabic"/>
          <w:sz w:val="24"/>
          <w:szCs w:val="24"/>
          <w:rtl/>
        </w:rPr>
        <w:lastRenderedPageBreak/>
        <w:t>ا</w:t>
      </w:r>
      <w:r>
        <w:rPr>
          <w:rFonts w:cs="Simplified Arabic" w:hint="cs"/>
          <w:sz w:val="24"/>
          <w:szCs w:val="24"/>
          <w:rtl/>
        </w:rPr>
        <w:t>لفصل ا</w:t>
      </w:r>
      <w:r w:rsidR="003F6D7B">
        <w:rPr>
          <w:rFonts w:cs="Simplified Arabic" w:hint="cs"/>
          <w:sz w:val="24"/>
          <w:szCs w:val="24"/>
          <w:rtl/>
        </w:rPr>
        <w:t>لثالث</w:t>
      </w:r>
    </w:p>
    <w:p w:rsidR="00F86BCC" w:rsidRPr="00D559F8" w:rsidRDefault="00F86BCC" w:rsidP="00EF0CBA">
      <w:pPr>
        <w:rPr>
          <w:rFonts w:cs="Simplified Arabic"/>
          <w:sz w:val="22"/>
          <w:szCs w:val="22"/>
          <w:rtl/>
        </w:rPr>
      </w:pPr>
    </w:p>
    <w:p w:rsidR="00542D12" w:rsidRPr="00542D12" w:rsidRDefault="006435C3" w:rsidP="001D4993">
      <w:pPr>
        <w:pStyle w:val="BodyText"/>
        <w:jc w:val="center"/>
        <w:rPr>
          <w:rFonts w:cs="Simplified Arabic"/>
          <w:sz w:val="28"/>
          <w:szCs w:val="28"/>
          <w:rtl/>
          <w:lang w:bidi="ar-JO"/>
        </w:rPr>
      </w:pPr>
      <w:r>
        <w:rPr>
          <w:rFonts w:cs="Simplified Arabic" w:hint="cs"/>
          <w:sz w:val="28"/>
          <w:szCs w:val="28"/>
          <w:rtl/>
          <w:lang w:bidi="ar-JO"/>
        </w:rPr>
        <w:t xml:space="preserve">المنهجية </w:t>
      </w:r>
    </w:p>
    <w:p w:rsidR="00542D12" w:rsidRPr="00D559F8" w:rsidRDefault="00542D12" w:rsidP="00BF7823">
      <w:pPr>
        <w:pStyle w:val="BodyText"/>
        <w:jc w:val="center"/>
        <w:rPr>
          <w:rFonts w:ascii="Simplified Arabic" w:hAnsi="Simplified Arabic" w:cs="Simplified Arabic"/>
          <w:b w:val="0"/>
          <w:bCs w:val="0"/>
          <w:sz w:val="22"/>
          <w:szCs w:val="22"/>
        </w:rPr>
      </w:pPr>
    </w:p>
    <w:p w:rsidR="00453F82" w:rsidRPr="00FC3179" w:rsidRDefault="006B7611" w:rsidP="0099109F">
      <w:pPr>
        <w:pStyle w:val="BodyText"/>
        <w:rPr>
          <w:rFonts w:cs="Simplified Arabic"/>
          <w:b w:val="0"/>
          <w:bCs w:val="0"/>
          <w:sz w:val="24"/>
          <w:szCs w:val="24"/>
          <w:rtl/>
        </w:rPr>
      </w:pPr>
      <w:r w:rsidRPr="00FC3179">
        <w:rPr>
          <w:rFonts w:cs="Simplified Arabic" w:hint="cs"/>
          <w:b w:val="0"/>
          <w:bCs w:val="0"/>
          <w:sz w:val="24"/>
          <w:szCs w:val="24"/>
          <w:rtl/>
        </w:rPr>
        <w:t>تم الالتزام في إعداد هذا التقرير بالتوصيات والمفاهيم الإحصائية الدولية المعتمدة في مجال إحصاءات التجارة الدولية بهدف توفير البيانات لكافة المستخدمين من المؤسسات الدولية ومؤسسات المجتمع المدني والباحثين والدارسين بالجودة والدقة المطلوبة كما أن توفير البيانات على المستوى التفصيلي يساهم بشكل كبير في إجراء المقارنات مع كافة الشركاء التجاريين.</w:t>
      </w:r>
    </w:p>
    <w:p w:rsidR="00E070E2" w:rsidRPr="007E3DE9" w:rsidRDefault="00E070E2" w:rsidP="00BF7823">
      <w:pPr>
        <w:pStyle w:val="BodyText"/>
        <w:rPr>
          <w:rFonts w:cs="Simplified Arabic"/>
          <w:b w:val="0"/>
          <w:bCs w:val="0"/>
          <w:sz w:val="14"/>
          <w:szCs w:val="14"/>
          <w:rtl/>
        </w:rPr>
      </w:pPr>
    </w:p>
    <w:p w:rsidR="00453F82" w:rsidRPr="00FC3179" w:rsidRDefault="00453F82" w:rsidP="00EF6FB3">
      <w:pPr>
        <w:jc w:val="both"/>
        <w:rPr>
          <w:rFonts w:cs="Simplified Arabic"/>
          <w:sz w:val="24"/>
          <w:szCs w:val="24"/>
          <w:rtl/>
          <w:lang w:bidi="ar-AE"/>
        </w:rPr>
      </w:pPr>
      <w:r w:rsidRPr="00FC3179">
        <w:rPr>
          <w:rFonts w:cs="Simplified Arabic"/>
          <w:sz w:val="24"/>
          <w:szCs w:val="24"/>
          <w:rtl/>
        </w:rPr>
        <w:t>إن</w:t>
      </w:r>
      <w:r w:rsidRPr="00FC3179">
        <w:rPr>
          <w:rFonts w:cs="Simplified Arabic" w:hint="cs"/>
          <w:sz w:val="24"/>
          <w:szCs w:val="24"/>
          <w:rtl/>
        </w:rPr>
        <w:t xml:space="preserve"> هدف إعداد إحصاءات التجارة الخارجية</w:t>
      </w:r>
      <w:r w:rsidRPr="00FC3179">
        <w:rPr>
          <w:rFonts w:cs="Simplified Arabic"/>
          <w:sz w:val="24"/>
          <w:szCs w:val="24"/>
          <w:rtl/>
        </w:rPr>
        <w:t xml:space="preserve"> الف</w:t>
      </w:r>
      <w:r w:rsidRPr="00FC3179">
        <w:rPr>
          <w:rFonts w:cs="Simplified Arabic" w:hint="cs"/>
          <w:sz w:val="24"/>
          <w:szCs w:val="24"/>
          <w:rtl/>
        </w:rPr>
        <w:t>لسطينية</w:t>
      </w:r>
      <w:r w:rsidRPr="00FC3179">
        <w:rPr>
          <w:rFonts w:cs="Simplified Arabic"/>
          <w:sz w:val="24"/>
          <w:szCs w:val="24"/>
          <w:rtl/>
        </w:rPr>
        <w:t xml:space="preserve"> </w:t>
      </w:r>
      <w:r w:rsidRPr="00FC3179">
        <w:rPr>
          <w:rFonts w:cs="Simplified Arabic" w:hint="cs"/>
          <w:sz w:val="24"/>
          <w:szCs w:val="24"/>
          <w:rtl/>
        </w:rPr>
        <w:t>هو رصد</w:t>
      </w:r>
      <w:r w:rsidR="00723820">
        <w:rPr>
          <w:rFonts w:cs="Simplified Arabic" w:hint="cs"/>
          <w:sz w:val="24"/>
          <w:szCs w:val="24"/>
          <w:rtl/>
        </w:rPr>
        <w:t xml:space="preserve"> حركة</w:t>
      </w:r>
      <w:r w:rsidRPr="00FC3179">
        <w:rPr>
          <w:rFonts w:cs="Simplified Arabic" w:hint="cs"/>
          <w:sz w:val="24"/>
          <w:szCs w:val="24"/>
          <w:rtl/>
        </w:rPr>
        <w:t xml:space="preserve"> التدفقات السلعية الحقيقية خلال فترة الإسناد الزمني، ولكن نظراً للظروف السياسية والاقتصادية الاستثنائية </w:t>
      </w:r>
      <w:r w:rsidR="00723820">
        <w:rPr>
          <w:rFonts w:cs="Simplified Arabic" w:hint="cs"/>
          <w:sz w:val="24"/>
          <w:szCs w:val="24"/>
          <w:rtl/>
        </w:rPr>
        <w:t>في فلسطين</w:t>
      </w:r>
      <w:r w:rsidRPr="00FC3179">
        <w:rPr>
          <w:rFonts w:cs="Simplified Arabic" w:hint="cs"/>
          <w:sz w:val="24"/>
          <w:szCs w:val="24"/>
          <w:rtl/>
        </w:rPr>
        <w:t>، فقد اعتمد</w:t>
      </w:r>
      <w:r w:rsidRPr="00FC3179">
        <w:rPr>
          <w:rFonts w:cs="Simplified Arabic"/>
          <w:sz w:val="24"/>
          <w:szCs w:val="24"/>
          <w:rtl/>
        </w:rPr>
        <w:t xml:space="preserve"> ا</w:t>
      </w:r>
      <w:r w:rsidRPr="00FC3179">
        <w:rPr>
          <w:rFonts w:cs="Simplified Arabic" w:hint="cs"/>
          <w:sz w:val="24"/>
          <w:szCs w:val="24"/>
          <w:rtl/>
        </w:rPr>
        <w:t>لجهاز المركزي للإحصاء</w:t>
      </w:r>
      <w:r w:rsidRPr="00FC3179">
        <w:rPr>
          <w:rFonts w:cs="Simplified Arabic"/>
          <w:sz w:val="24"/>
          <w:szCs w:val="24"/>
          <w:rtl/>
        </w:rPr>
        <w:t xml:space="preserve"> ا</w:t>
      </w:r>
      <w:r w:rsidRPr="00FC3179">
        <w:rPr>
          <w:rFonts w:cs="Simplified Arabic" w:hint="cs"/>
          <w:sz w:val="24"/>
          <w:szCs w:val="24"/>
          <w:rtl/>
        </w:rPr>
        <w:t xml:space="preserve">لفلسطيني فواتير المقاصة لضريبة القيمة المضافة في </w:t>
      </w:r>
      <w:r w:rsidR="00EC26B0">
        <w:rPr>
          <w:rFonts w:cs="Simplified Arabic" w:hint="cs"/>
          <w:sz w:val="24"/>
          <w:szCs w:val="24"/>
          <w:rtl/>
        </w:rPr>
        <w:t>وزارة المالية والتخطيط</w:t>
      </w:r>
      <w:r w:rsidR="00F073C2">
        <w:rPr>
          <w:rFonts w:cs="Simplified Arabic" w:hint="cs"/>
          <w:sz w:val="24"/>
          <w:szCs w:val="24"/>
          <w:rtl/>
        </w:rPr>
        <w:t xml:space="preserve"> </w:t>
      </w:r>
      <w:r w:rsidRPr="00FC3179">
        <w:rPr>
          <w:rFonts w:cs="Simplified Arabic" w:hint="cs"/>
          <w:sz w:val="24"/>
          <w:szCs w:val="24"/>
          <w:rtl/>
        </w:rPr>
        <w:t xml:space="preserve">كمصدر رئيس </w:t>
      </w:r>
      <w:r w:rsidR="00EF6FB3">
        <w:rPr>
          <w:rFonts w:cs="Simplified Arabic" w:hint="cs"/>
          <w:sz w:val="24"/>
          <w:szCs w:val="24"/>
          <w:rtl/>
        </w:rPr>
        <w:t xml:space="preserve">لبيانات </w:t>
      </w:r>
      <w:r w:rsidRPr="00FC3179">
        <w:rPr>
          <w:rFonts w:cs="Simplified Arabic" w:hint="cs"/>
          <w:sz w:val="24"/>
          <w:szCs w:val="24"/>
          <w:rtl/>
        </w:rPr>
        <w:t xml:space="preserve">التبادل التجاري مع إسرائيل، كما تم الاعتماد على مصادر أخرى لبيانات </w:t>
      </w:r>
      <w:r w:rsidR="0099109F">
        <w:rPr>
          <w:rFonts w:cs="Simplified Arabic" w:hint="cs"/>
          <w:sz w:val="24"/>
          <w:szCs w:val="24"/>
          <w:rtl/>
        </w:rPr>
        <w:t xml:space="preserve">التبادل التجاري مع </w:t>
      </w:r>
      <w:r w:rsidRPr="00FC3179">
        <w:rPr>
          <w:rFonts w:cs="Simplified Arabic" w:hint="cs"/>
          <w:sz w:val="24"/>
          <w:szCs w:val="24"/>
          <w:rtl/>
        </w:rPr>
        <w:t>باقي دول العالم كما هو موضح في هذا الفصل، ولا بد من الإشارة هنا إلى أن البيانات</w:t>
      </w:r>
      <w:r w:rsidR="001C0A07" w:rsidRPr="00FC3179">
        <w:rPr>
          <w:rFonts w:cs="Simplified Arabic"/>
          <w:sz w:val="24"/>
          <w:szCs w:val="24"/>
        </w:rPr>
        <w:t xml:space="preserve"> </w:t>
      </w:r>
      <w:r w:rsidR="001C0A07" w:rsidRPr="00FC3179">
        <w:rPr>
          <w:rFonts w:cs="Simplified Arabic" w:hint="cs"/>
          <w:sz w:val="24"/>
          <w:szCs w:val="24"/>
          <w:rtl/>
        </w:rPr>
        <w:t xml:space="preserve">المنشورة في هذا التقرير </w:t>
      </w:r>
      <w:r w:rsidRPr="00FC3179">
        <w:rPr>
          <w:rFonts w:cs="Simplified Arabic" w:hint="cs"/>
          <w:sz w:val="24"/>
          <w:szCs w:val="24"/>
          <w:rtl/>
        </w:rPr>
        <w:t xml:space="preserve">لا تشمل </w:t>
      </w:r>
      <w:r w:rsidR="00E632A1">
        <w:rPr>
          <w:rFonts w:cs="Simplified Arabic" w:hint="cs"/>
          <w:sz w:val="24"/>
          <w:szCs w:val="24"/>
          <w:rtl/>
        </w:rPr>
        <w:t xml:space="preserve">القدس </w:t>
      </w:r>
      <w:r w:rsidRPr="00FC3179">
        <w:rPr>
          <w:rFonts w:cs="Simplified Arabic"/>
          <w:sz w:val="24"/>
          <w:szCs w:val="24"/>
          <w:lang w:val="en-GB"/>
        </w:rPr>
        <w:t>J1</w:t>
      </w:r>
      <w:r w:rsidR="00A758C2">
        <w:rPr>
          <w:rFonts w:cs="Simplified Arabic" w:hint="cs"/>
          <w:sz w:val="24"/>
          <w:szCs w:val="24"/>
          <w:rtl/>
          <w:lang w:bidi="ar-AE"/>
        </w:rPr>
        <w:t xml:space="preserve"> (</w:t>
      </w:r>
      <w:r w:rsidR="00A758C2" w:rsidRPr="00A758C2">
        <w:rPr>
          <w:rtl/>
        </w:rPr>
        <w:t xml:space="preserve"> </w:t>
      </w:r>
      <w:r w:rsidR="00A758C2" w:rsidRPr="00A758C2">
        <w:rPr>
          <w:rFonts w:cs="Simplified Arabic"/>
          <w:sz w:val="24"/>
          <w:szCs w:val="24"/>
          <w:rtl/>
          <w:lang w:bidi="ar-AE"/>
        </w:rPr>
        <w:t>ذلك الجزء من محافظة القدس الذي ضمته إسرائيل عنوة بعيد احتلالها للضفة الغربية عام 1967</w:t>
      </w:r>
      <w:r w:rsidR="00A758C2">
        <w:rPr>
          <w:rFonts w:cs="Simplified Arabic" w:hint="cs"/>
          <w:sz w:val="24"/>
          <w:szCs w:val="24"/>
          <w:rtl/>
          <w:lang w:bidi="ar-AE"/>
        </w:rPr>
        <w:t>).</w:t>
      </w:r>
    </w:p>
    <w:p w:rsidR="00E13E45" w:rsidRPr="007E3DE9" w:rsidRDefault="00E13E45" w:rsidP="00BF7823">
      <w:pPr>
        <w:pStyle w:val="BodyText"/>
        <w:rPr>
          <w:rFonts w:cs="Simplified Arabic"/>
          <w:b w:val="0"/>
          <w:bCs w:val="0"/>
          <w:sz w:val="14"/>
          <w:szCs w:val="14"/>
          <w:rtl/>
          <w:lang w:bidi="ar-AE"/>
        </w:rPr>
      </w:pPr>
    </w:p>
    <w:p w:rsidR="006D53DD" w:rsidRDefault="00BC170D" w:rsidP="00B37AD8">
      <w:pPr>
        <w:pStyle w:val="BodyText"/>
        <w:rPr>
          <w:rFonts w:cs="Simplified Arabic"/>
          <w:sz w:val="24"/>
          <w:szCs w:val="24"/>
          <w:rtl/>
        </w:rPr>
      </w:pPr>
      <w:r w:rsidRPr="00FC3179">
        <w:rPr>
          <w:rFonts w:cs="Simplified Arabic" w:hint="cs"/>
          <w:b w:val="0"/>
          <w:bCs w:val="0"/>
          <w:sz w:val="24"/>
          <w:szCs w:val="24"/>
          <w:rtl/>
        </w:rPr>
        <w:t>وضمن خط</w:t>
      </w:r>
      <w:r w:rsidR="00E632A1">
        <w:rPr>
          <w:rFonts w:cs="Simplified Arabic" w:hint="cs"/>
          <w:b w:val="0"/>
          <w:bCs w:val="0"/>
          <w:sz w:val="24"/>
          <w:szCs w:val="24"/>
          <w:rtl/>
        </w:rPr>
        <w:t>ة الجهاز</w:t>
      </w:r>
      <w:r w:rsidRPr="00FC3179">
        <w:rPr>
          <w:rFonts w:cs="Simplified Arabic" w:hint="cs"/>
          <w:b w:val="0"/>
          <w:bCs w:val="0"/>
          <w:sz w:val="24"/>
          <w:szCs w:val="24"/>
          <w:rtl/>
        </w:rPr>
        <w:t xml:space="preserve"> لتطوير منهجية العمل ف</w:t>
      </w:r>
      <w:r w:rsidR="00E13E45" w:rsidRPr="00FC3179">
        <w:rPr>
          <w:rFonts w:cs="Simplified Arabic" w:hint="cs"/>
          <w:b w:val="0"/>
          <w:bCs w:val="0"/>
          <w:sz w:val="24"/>
          <w:szCs w:val="24"/>
          <w:rtl/>
        </w:rPr>
        <w:t xml:space="preserve">قد </w:t>
      </w:r>
      <w:r w:rsidR="00723820">
        <w:rPr>
          <w:rFonts w:cs="Simplified Arabic" w:hint="cs"/>
          <w:b w:val="0"/>
          <w:bCs w:val="0"/>
          <w:sz w:val="24"/>
          <w:szCs w:val="24"/>
          <w:rtl/>
        </w:rPr>
        <w:t>تم</w:t>
      </w:r>
      <w:r w:rsidR="00E13E45" w:rsidRPr="00FC3179">
        <w:rPr>
          <w:rFonts w:cs="Simplified Arabic" w:hint="cs"/>
          <w:b w:val="0"/>
          <w:bCs w:val="0"/>
          <w:sz w:val="24"/>
          <w:szCs w:val="24"/>
          <w:rtl/>
        </w:rPr>
        <w:t xml:space="preserve"> جمع بيانات فواتير المقاصة </w:t>
      </w:r>
      <w:r w:rsidR="005911C5" w:rsidRPr="00FC3179">
        <w:rPr>
          <w:rFonts w:cs="Simplified Arabic" w:hint="cs"/>
          <w:b w:val="0"/>
          <w:bCs w:val="0"/>
          <w:sz w:val="24"/>
          <w:szCs w:val="24"/>
          <w:rtl/>
        </w:rPr>
        <w:t xml:space="preserve">لعام </w:t>
      </w:r>
      <w:r w:rsidR="00F1621C">
        <w:rPr>
          <w:rFonts w:cs="Simplified Arabic"/>
          <w:b w:val="0"/>
          <w:bCs w:val="0"/>
          <w:sz w:val="24"/>
          <w:szCs w:val="24"/>
        </w:rPr>
        <w:t>2016</w:t>
      </w:r>
      <w:r w:rsidR="005911C5" w:rsidRPr="00FC3179">
        <w:rPr>
          <w:rFonts w:cs="Simplified Arabic" w:hint="cs"/>
          <w:b w:val="0"/>
          <w:bCs w:val="0"/>
          <w:sz w:val="24"/>
          <w:szCs w:val="24"/>
          <w:rtl/>
        </w:rPr>
        <w:t xml:space="preserve"> </w:t>
      </w:r>
      <w:r w:rsidR="00E13E45" w:rsidRPr="00FC3179">
        <w:rPr>
          <w:rFonts w:cs="Simplified Arabic" w:hint="cs"/>
          <w:b w:val="0"/>
          <w:bCs w:val="0"/>
          <w:sz w:val="24"/>
          <w:szCs w:val="24"/>
          <w:rtl/>
        </w:rPr>
        <w:t>من</w:t>
      </w:r>
      <w:r w:rsidR="00E13E45" w:rsidRPr="00E97EEC">
        <w:rPr>
          <w:rFonts w:cs="Simplified Arabic" w:hint="cs"/>
          <w:b w:val="0"/>
          <w:bCs w:val="0"/>
          <w:color w:val="000000" w:themeColor="text1"/>
          <w:sz w:val="24"/>
          <w:szCs w:val="24"/>
          <w:rtl/>
        </w:rPr>
        <w:t xml:space="preserve"> خلال </w:t>
      </w:r>
      <w:r w:rsidR="00190D98" w:rsidRPr="00FC3179">
        <w:rPr>
          <w:rFonts w:cs="Simplified Arabic" w:hint="cs"/>
          <w:b w:val="0"/>
          <w:bCs w:val="0"/>
          <w:sz w:val="24"/>
          <w:szCs w:val="24"/>
          <w:rtl/>
        </w:rPr>
        <w:t xml:space="preserve">الشبكة العنكبوتية </w:t>
      </w:r>
      <w:r w:rsidR="00232FD6" w:rsidRPr="00FC3179">
        <w:rPr>
          <w:rFonts w:cs="Simplified Arabic" w:hint="cs"/>
          <w:b w:val="0"/>
          <w:bCs w:val="0"/>
          <w:sz w:val="24"/>
          <w:szCs w:val="24"/>
          <w:rtl/>
        </w:rPr>
        <w:t>و</w:t>
      </w:r>
      <w:r w:rsidR="00D4305C" w:rsidRPr="00FC3179">
        <w:rPr>
          <w:rFonts w:cs="Simplified Arabic" w:hint="cs"/>
          <w:b w:val="0"/>
          <w:bCs w:val="0"/>
          <w:sz w:val="24"/>
          <w:szCs w:val="24"/>
          <w:rtl/>
        </w:rPr>
        <w:t>بشكل مباشر من مكاتب ضريبة</w:t>
      </w:r>
      <w:r w:rsidR="00E632A1">
        <w:rPr>
          <w:rFonts w:cs="Simplified Arabic" w:hint="cs"/>
          <w:b w:val="0"/>
          <w:bCs w:val="0"/>
          <w:sz w:val="24"/>
          <w:szCs w:val="24"/>
          <w:rtl/>
        </w:rPr>
        <w:t xml:space="preserve"> القيمة</w:t>
      </w:r>
      <w:r w:rsidR="00D4305C" w:rsidRPr="00FC3179">
        <w:rPr>
          <w:rFonts w:cs="Simplified Arabic" w:hint="cs"/>
          <w:b w:val="0"/>
          <w:bCs w:val="0"/>
          <w:sz w:val="24"/>
          <w:szCs w:val="24"/>
          <w:rtl/>
        </w:rPr>
        <w:t xml:space="preserve"> </w:t>
      </w:r>
      <w:r w:rsidR="00190D98" w:rsidRPr="00FC3179">
        <w:rPr>
          <w:rFonts w:cs="Simplified Arabic" w:hint="cs"/>
          <w:b w:val="0"/>
          <w:bCs w:val="0"/>
          <w:sz w:val="24"/>
          <w:szCs w:val="24"/>
          <w:rtl/>
        </w:rPr>
        <w:t xml:space="preserve">المضافة </w:t>
      </w:r>
      <w:r w:rsidR="00D4305C" w:rsidRPr="00FC3179">
        <w:rPr>
          <w:rFonts w:cs="Simplified Arabic" w:hint="cs"/>
          <w:b w:val="0"/>
          <w:bCs w:val="0"/>
          <w:sz w:val="24"/>
          <w:szCs w:val="24"/>
          <w:rtl/>
        </w:rPr>
        <w:t xml:space="preserve">في </w:t>
      </w:r>
      <w:r w:rsidR="00190D98" w:rsidRPr="00FC3179">
        <w:rPr>
          <w:rFonts w:cs="Simplified Arabic" w:hint="cs"/>
          <w:b w:val="0"/>
          <w:bCs w:val="0"/>
          <w:sz w:val="24"/>
          <w:szCs w:val="24"/>
          <w:rtl/>
        </w:rPr>
        <w:t>بعض ال</w:t>
      </w:r>
      <w:r w:rsidR="00D4305C" w:rsidRPr="00FC3179">
        <w:rPr>
          <w:rFonts w:cs="Simplified Arabic" w:hint="cs"/>
          <w:b w:val="0"/>
          <w:bCs w:val="0"/>
          <w:sz w:val="24"/>
          <w:szCs w:val="24"/>
          <w:rtl/>
        </w:rPr>
        <w:t>محافظات</w:t>
      </w:r>
      <w:r w:rsidR="0099589A">
        <w:rPr>
          <w:rFonts w:cs="Simplified Arabic" w:hint="cs"/>
          <w:b w:val="0"/>
          <w:bCs w:val="0"/>
          <w:sz w:val="24"/>
          <w:szCs w:val="24"/>
          <w:rtl/>
        </w:rPr>
        <w:t xml:space="preserve">. </w:t>
      </w:r>
      <w:r w:rsidR="00B37AD8">
        <w:rPr>
          <w:rFonts w:cs="Simplified Arabic" w:hint="cs"/>
          <w:b w:val="0"/>
          <w:bCs w:val="0"/>
          <w:sz w:val="24"/>
          <w:szCs w:val="24"/>
          <w:rtl/>
        </w:rPr>
        <w:t>ويساهم</w:t>
      </w:r>
      <w:r w:rsidR="00322893">
        <w:rPr>
          <w:rFonts w:cs="Simplified Arabic" w:hint="cs"/>
          <w:b w:val="0"/>
          <w:bCs w:val="0"/>
          <w:sz w:val="24"/>
          <w:szCs w:val="24"/>
          <w:rtl/>
        </w:rPr>
        <w:t xml:space="preserve"> التطوير</w:t>
      </w:r>
      <w:r w:rsidR="00A758C2">
        <w:rPr>
          <w:rFonts w:cs="Simplified Arabic" w:hint="cs"/>
          <w:b w:val="0"/>
          <w:bCs w:val="0"/>
          <w:sz w:val="24"/>
          <w:szCs w:val="24"/>
          <w:rtl/>
        </w:rPr>
        <w:t xml:space="preserve"> </w:t>
      </w:r>
      <w:r w:rsidR="00322893">
        <w:rPr>
          <w:rFonts w:cs="Simplified Arabic" w:hint="cs"/>
          <w:b w:val="0"/>
          <w:bCs w:val="0"/>
          <w:sz w:val="24"/>
          <w:szCs w:val="24"/>
          <w:rtl/>
        </w:rPr>
        <w:t xml:space="preserve">المستمر </w:t>
      </w:r>
      <w:r w:rsidR="00165C2B">
        <w:rPr>
          <w:rFonts w:cs="Simplified Arabic" w:hint="cs"/>
          <w:b w:val="0"/>
          <w:bCs w:val="0"/>
          <w:sz w:val="24"/>
          <w:szCs w:val="24"/>
          <w:rtl/>
        </w:rPr>
        <w:t>لمن</w:t>
      </w:r>
      <w:r w:rsidR="00322893">
        <w:rPr>
          <w:rFonts w:cs="Simplified Arabic" w:hint="cs"/>
          <w:b w:val="0"/>
          <w:bCs w:val="0"/>
          <w:sz w:val="24"/>
          <w:szCs w:val="24"/>
          <w:rtl/>
        </w:rPr>
        <w:t xml:space="preserve">هجية جمع </w:t>
      </w:r>
      <w:r w:rsidR="00414C19">
        <w:rPr>
          <w:rFonts w:cs="Simplified Arabic" w:hint="cs"/>
          <w:b w:val="0"/>
          <w:bCs w:val="0"/>
          <w:sz w:val="24"/>
          <w:szCs w:val="24"/>
          <w:rtl/>
        </w:rPr>
        <w:t>بيانات</w:t>
      </w:r>
      <w:r w:rsidR="00B37AD8">
        <w:rPr>
          <w:rFonts w:cs="Simplified Arabic" w:hint="cs"/>
          <w:b w:val="0"/>
          <w:bCs w:val="0"/>
          <w:sz w:val="24"/>
          <w:szCs w:val="24"/>
          <w:rtl/>
        </w:rPr>
        <w:t xml:space="preserve"> في تحسن مواعيد النشر وزيادة جودة التقرير السنوي</w:t>
      </w:r>
      <w:r w:rsidR="00165C2B">
        <w:rPr>
          <w:rFonts w:cs="Simplified Arabic" w:hint="cs"/>
          <w:b w:val="0"/>
          <w:bCs w:val="0"/>
          <w:sz w:val="24"/>
          <w:szCs w:val="24"/>
          <w:rtl/>
        </w:rPr>
        <w:t>.</w:t>
      </w:r>
    </w:p>
    <w:p w:rsidR="003146AC" w:rsidRPr="00D559F8" w:rsidRDefault="003146AC" w:rsidP="00BF7823">
      <w:pPr>
        <w:pStyle w:val="BodyText"/>
        <w:rPr>
          <w:rFonts w:cs="Simplified Arabic"/>
          <w:sz w:val="22"/>
          <w:szCs w:val="22"/>
          <w:rtl/>
        </w:rPr>
      </w:pPr>
    </w:p>
    <w:p w:rsidR="006D53DD" w:rsidRDefault="006B7611" w:rsidP="003F6D7B">
      <w:pPr>
        <w:ind w:hanging="1"/>
        <w:jc w:val="both"/>
        <w:rPr>
          <w:rFonts w:cs="Simplified Arabic"/>
          <w:b/>
          <w:bCs/>
          <w:sz w:val="24"/>
          <w:szCs w:val="24"/>
          <w:rtl/>
        </w:rPr>
      </w:pPr>
      <w:r>
        <w:rPr>
          <w:rFonts w:cs="Simplified Arabic" w:hint="cs"/>
          <w:b/>
          <w:bCs/>
          <w:sz w:val="24"/>
          <w:szCs w:val="24"/>
          <w:rtl/>
        </w:rPr>
        <w:t>1</w:t>
      </w:r>
      <w:r>
        <w:rPr>
          <w:rFonts w:cs="Simplified Arabic"/>
          <w:b/>
          <w:bCs/>
          <w:sz w:val="24"/>
          <w:szCs w:val="24"/>
          <w:rtl/>
        </w:rPr>
        <w:t>.</w:t>
      </w:r>
      <w:r w:rsidR="003F6D7B">
        <w:rPr>
          <w:rFonts w:cs="Simplified Arabic" w:hint="cs"/>
          <w:b/>
          <w:bCs/>
          <w:sz w:val="24"/>
          <w:szCs w:val="24"/>
          <w:rtl/>
        </w:rPr>
        <w:t>3</w:t>
      </w:r>
      <w:r>
        <w:rPr>
          <w:rFonts w:cs="Simplified Arabic"/>
          <w:b/>
          <w:bCs/>
          <w:sz w:val="24"/>
          <w:szCs w:val="24"/>
          <w:rtl/>
        </w:rPr>
        <w:t xml:space="preserve">  </w:t>
      </w:r>
      <w:r>
        <w:rPr>
          <w:rFonts w:cs="Simplified Arabic" w:hint="cs"/>
          <w:b/>
          <w:bCs/>
          <w:sz w:val="24"/>
          <w:szCs w:val="24"/>
          <w:rtl/>
        </w:rPr>
        <w:t>أ</w:t>
      </w:r>
      <w:r>
        <w:rPr>
          <w:rFonts w:cs="Simplified Arabic"/>
          <w:b/>
          <w:bCs/>
          <w:sz w:val="24"/>
          <w:szCs w:val="24"/>
          <w:rtl/>
        </w:rPr>
        <w:t>ه</w:t>
      </w:r>
      <w:r>
        <w:rPr>
          <w:rFonts w:cs="Simplified Arabic" w:hint="cs"/>
          <w:b/>
          <w:bCs/>
          <w:sz w:val="24"/>
          <w:szCs w:val="24"/>
          <w:rtl/>
        </w:rPr>
        <w:t xml:space="preserve">داف التقرير </w:t>
      </w:r>
    </w:p>
    <w:p w:rsidR="006D53DD" w:rsidRDefault="006B7611" w:rsidP="00BF7823">
      <w:pPr>
        <w:ind w:left="-1"/>
        <w:jc w:val="both"/>
        <w:rPr>
          <w:rFonts w:cs="Simplified Arabic"/>
          <w:sz w:val="24"/>
          <w:szCs w:val="24"/>
          <w:rtl/>
        </w:rPr>
      </w:pPr>
      <w:r>
        <w:rPr>
          <w:rFonts w:cs="Simplified Arabic"/>
          <w:sz w:val="24"/>
          <w:szCs w:val="24"/>
          <w:rtl/>
        </w:rPr>
        <w:t>يه</w:t>
      </w:r>
      <w:r>
        <w:rPr>
          <w:rFonts w:cs="Simplified Arabic" w:hint="cs"/>
          <w:sz w:val="24"/>
          <w:szCs w:val="24"/>
          <w:rtl/>
        </w:rPr>
        <w:t xml:space="preserve">دف تقرير إحصاءات التجارة الخارجية المرصودة إلى </w:t>
      </w:r>
      <w:r>
        <w:rPr>
          <w:rFonts w:cs="Simplified Arabic"/>
          <w:sz w:val="24"/>
          <w:szCs w:val="24"/>
          <w:rtl/>
        </w:rPr>
        <w:t>تو</w:t>
      </w:r>
      <w:r>
        <w:rPr>
          <w:rFonts w:cs="Simplified Arabic" w:hint="cs"/>
          <w:sz w:val="24"/>
          <w:szCs w:val="24"/>
          <w:rtl/>
        </w:rPr>
        <w:t>فير بيانات حول</w:t>
      </w:r>
      <w:r>
        <w:rPr>
          <w:rFonts w:cs="Simplified Arabic"/>
          <w:sz w:val="24"/>
          <w:szCs w:val="24"/>
          <w:rtl/>
        </w:rPr>
        <w:t xml:space="preserve">: </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السلع ا</w:t>
      </w:r>
      <w:r>
        <w:rPr>
          <w:rFonts w:cs="Simplified Arabic"/>
          <w:sz w:val="24"/>
          <w:szCs w:val="24"/>
          <w:rtl/>
        </w:rPr>
        <w:t>لم</w:t>
      </w:r>
      <w:r>
        <w:rPr>
          <w:rFonts w:cs="Simplified Arabic" w:hint="cs"/>
          <w:sz w:val="24"/>
          <w:szCs w:val="24"/>
          <w:rtl/>
        </w:rPr>
        <w:t>ستوردة والمصدرة حسب بلد المنشأ والمقصد.</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sz w:val="24"/>
          <w:szCs w:val="24"/>
          <w:rtl/>
        </w:rPr>
        <w:t>ت</w:t>
      </w:r>
      <w:r>
        <w:rPr>
          <w:rFonts w:cs="Simplified Arabic" w:hint="cs"/>
          <w:sz w:val="24"/>
          <w:szCs w:val="24"/>
          <w:rtl/>
        </w:rPr>
        <w:t>وزيع السلع</w:t>
      </w:r>
      <w:r>
        <w:rPr>
          <w:rFonts w:cs="Simplified Arabic"/>
          <w:sz w:val="24"/>
          <w:szCs w:val="24"/>
          <w:rtl/>
        </w:rPr>
        <w:t xml:space="preserve"> ا</w:t>
      </w:r>
      <w:r>
        <w:rPr>
          <w:rFonts w:cs="Simplified Arabic" w:hint="cs"/>
          <w:sz w:val="24"/>
          <w:szCs w:val="24"/>
          <w:rtl/>
        </w:rPr>
        <w:t xml:space="preserve">لمستوردة والمصدرة حسب </w:t>
      </w:r>
      <w:r>
        <w:rPr>
          <w:rFonts w:cs="Simplified Arabic"/>
          <w:sz w:val="24"/>
          <w:szCs w:val="24"/>
          <w:rtl/>
        </w:rPr>
        <w:t>ال</w:t>
      </w:r>
      <w:r>
        <w:rPr>
          <w:rFonts w:cs="Simplified Arabic" w:hint="cs"/>
          <w:sz w:val="24"/>
          <w:szCs w:val="24"/>
          <w:rtl/>
        </w:rPr>
        <w:t>غرض الاق</w:t>
      </w:r>
      <w:r>
        <w:rPr>
          <w:rFonts w:cs="Simplified Arabic"/>
          <w:sz w:val="24"/>
          <w:szCs w:val="24"/>
          <w:rtl/>
        </w:rPr>
        <w:t>ت</w:t>
      </w:r>
      <w:r>
        <w:rPr>
          <w:rFonts w:cs="Simplified Arabic" w:hint="cs"/>
          <w:sz w:val="24"/>
          <w:szCs w:val="24"/>
          <w:rtl/>
        </w:rPr>
        <w:t>صادي</w:t>
      </w:r>
      <w:r>
        <w:rPr>
          <w:rFonts w:cs="Simplified Arabic"/>
          <w:sz w:val="24"/>
          <w:szCs w:val="24"/>
          <w:rtl/>
        </w:rPr>
        <w:t>.</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ح</w:t>
      </w:r>
      <w:r>
        <w:rPr>
          <w:rFonts w:cs="Simplified Arabic"/>
          <w:sz w:val="24"/>
          <w:szCs w:val="24"/>
          <w:rtl/>
        </w:rPr>
        <w:t>ر</w:t>
      </w:r>
      <w:r>
        <w:rPr>
          <w:rFonts w:cs="Simplified Arabic" w:hint="cs"/>
          <w:sz w:val="24"/>
          <w:szCs w:val="24"/>
          <w:rtl/>
        </w:rPr>
        <w:t>كة التدفقات السلعية حسب واسطة الدخول والخروج.</w:t>
      </w:r>
    </w:p>
    <w:p w:rsidR="006D53DD" w:rsidRDefault="006B7611" w:rsidP="00BF7823">
      <w:pPr>
        <w:numPr>
          <w:ilvl w:val="0"/>
          <w:numId w:val="14"/>
        </w:numPr>
        <w:tabs>
          <w:tab w:val="clear" w:pos="719"/>
        </w:tabs>
        <w:ind w:left="424" w:right="0" w:hanging="284"/>
        <w:jc w:val="both"/>
        <w:rPr>
          <w:rFonts w:cs="Simplified Arabic"/>
          <w:sz w:val="24"/>
          <w:szCs w:val="24"/>
        </w:rPr>
      </w:pPr>
      <w:r>
        <w:rPr>
          <w:rFonts w:cs="Simplified Arabic"/>
          <w:sz w:val="24"/>
          <w:szCs w:val="24"/>
          <w:rtl/>
        </w:rPr>
        <w:t>ح</w:t>
      </w:r>
      <w:r>
        <w:rPr>
          <w:rFonts w:cs="Simplified Arabic" w:hint="cs"/>
          <w:sz w:val="24"/>
          <w:szCs w:val="24"/>
          <w:rtl/>
        </w:rPr>
        <w:t>ركة التدفق</w:t>
      </w:r>
      <w:r>
        <w:rPr>
          <w:rFonts w:cs="Simplified Arabic"/>
          <w:sz w:val="24"/>
          <w:szCs w:val="24"/>
          <w:rtl/>
        </w:rPr>
        <w:t>ات</w:t>
      </w:r>
      <w:r>
        <w:rPr>
          <w:rFonts w:cs="Simplified Arabic" w:hint="cs"/>
          <w:sz w:val="24"/>
          <w:szCs w:val="24"/>
          <w:rtl/>
        </w:rPr>
        <w:t xml:space="preserve"> السلعية من خلال المعابر والحدود.</w:t>
      </w:r>
    </w:p>
    <w:p w:rsidR="00CC4EA8" w:rsidRDefault="00CC4EA8" w:rsidP="00005685">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قيمة أعلى عشر سلع لكل من الصادرات والواردات.</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حركة التدفقات الخدمية حسب نوع الخدمة.</w:t>
      </w:r>
    </w:p>
    <w:p w:rsidR="006D53DD" w:rsidRPr="007E3DE9" w:rsidRDefault="006D53DD" w:rsidP="00BF7823">
      <w:pPr>
        <w:pStyle w:val="BodyText"/>
        <w:rPr>
          <w:rFonts w:cs="Simplified Arabic"/>
          <w:b w:val="0"/>
          <w:bCs w:val="0"/>
          <w:sz w:val="14"/>
          <w:szCs w:val="14"/>
          <w:rtl/>
        </w:rPr>
      </w:pPr>
    </w:p>
    <w:p w:rsidR="006D53DD" w:rsidRDefault="006B7611" w:rsidP="00BF7823">
      <w:pPr>
        <w:jc w:val="both"/>
        <w:rPr>
          <w:rFonts w:cs="Simplified Arabic"/>
          <w:sz w:val="24"/>
          <w:szCs w:val="24"/>
          <w:rtl/>
        </w:rPr>
      </w:pPr>
      <w:r>
        <w:rPr>
          <w:rFonts w:cs="Simplified Arabic"/>
          <w:sz w:val="24"/>
          <w:szCs w:val="24"/>
          <w:rtl/>
        </w:rPr>
        <w:t>وت</w:t>
      </w:r>
      <w:r>
        <w:rPr>
          <w:rFonts w:cs="Simplified Arabic" w:hint="cs"/>
          <w:sz w:val="24"/>
          <w:szCs w:val="24"/>
          <w:rtl/>
        </w:rPr>
        <w:t>ساهم</w:t>
      </w:r>
      <w:r>
        <w:rPr>
          <w:rFonts w:cs="Simplified Arabic"/>
          <w:sz w:val="24"/>
          <w:szCs w:val="24"/>
          <w:rtl/>
        </w:rPr>
        <w:t xml:space="preserve"> ا</w:t>
      </w:r>
      <w:r>
        <w:rPr>
          <w:rFonts w:cs="Simplified Arabic" w:hint="cs"/>
          <w:sz w:val="24"/>
          <w:szCs w:val="24"/>
          <w:rtl/>
        </w:rPr>
        <w:t>لبيانات المذكورة أعلاه في تحقيق ما ي</w:t>
      </w:r>
      <w:r>
        <w:rPr>
          <w:rFonts w:cs="Simplified Arabic"/>
          <w:sz w:val="24"/>
          <w:szCs w:val="24"/>
          <w:rtl/>
        </w:rPr>
        <w:t>ل</w:t>
      </w:r>
      <w:r>
        <w:rPr>
          <w:rFonts w:cs="Simplified Arabic" w:hint="cs"/>
          <w:sz w:val="24"/>
          <w:szCs w:val="24"/>
          <w:rtl/>
        </w:rPr>
        <w:t>ي:</w:t>
      </w:r>
    </w:p>
    <w:p w:rsidR="006D53DD" w:rsidRDefault="006B7611" w:rsidP="00414A2B">
      <w:pPr>
        <w:numPr>
          <w:ilvl w:val="0"/>
          <w:numId w:val="15"/>
        </w:numPr>
        <w:tabs>
          <w:tab w:val="left" w:pos="424"/>
        </w:tabs>
        <w:ind w:left="424" w:right="0" w:hanging="284"/>
        <w:rPr>
          <w:rFonts w:cs="Simplified Arabic"/>
          <w:sz w:val="24"/>
          <w:szCs w:val="24"/>
        </w:rPr>
      </w:pPr>
      <w:r>
        <w:rPr>
          <w:rFonts w:cs="Simplified Arabic"/>
          <w:sz w:val="24"/>
          <w:szCs w:val="24"/>
          <w:rtl/>
        </w:rPr>
        <w:t>إي</w:t>
      </w:r>
      <w:r>
        <w:rPr>
          <w:rFonts w:cs="Simplified Arabic" w:hint="cs"/>
          <w:sz w:val="24"/>
          <w:szCs w:val="24"/>
          <w:rtl/>
        </w:rPr>
        <w:t xml:space="preserve">جاد صافي الميزان وحجم التبادل التجاري السلعي مع </w:t>
      </w:r>
      <w:r w:rsidR="00414A2B">
        <w:rPr>
          <w:rFonts w:cs="Simplified Arabic" w:hint="cs"/>
          <w:sz w:val="24"/>
          <w:szCs w:val="24"/>
          <w:rtl/>
        </w:rPr>
        <w:t>ال</w:t>
      </w:r>
      <w:r>
        <w:rPr>
          <w:rFonts w:cs="Simplified Arabic" w:hint="cs"/>
          <w:sz w:val="24"/>
          <w:szCs w:val="24"/>
          <w:rtl/>
        </w:rPr>
        <w:t xml:space="preserve">دول </w:t>
      </w:r>
      <w:r w:rsidR="00414A2B">
        <w:rPr>
          <w:rFonts w:cs="Simplified Arabic" w:hint="cs"/>
          <w:sz w:val="24"/>
          <w:szCs w:val="24"/>
          <w:rtl/>
        </w:rPr>
        <w:t>الشريكة</w:t>
      </w:r>
      <w:r>
        <w:rPr>
          <w:rFonts w:cs="Simplified Arabic" w:hint="cs"/>
          <w:sz w:val="24"/>
          <w:szCs w:val="24"/>
          <w:rtl/>
        </w:rPr>
        <w:t>.</w:t>
      </w:r>
    </w:p>
    <w:p w:rsidR="006D53DD" w:rsidRDefault="0047780E" w:rsidP="00253A80">
      <w:pPr>
        <w:numPr>
          <w:ilvl w:val="0"/>
          <w:numId w:val="15"/>
        </w:numPr>
        <w:tabs>
          <w:tab w:val="clear" w:pos="719"/>
        </w:tabs>
        <w:ind w:left="424" w:right="0" w:hanging="284"/>
        <w:rPr>
          <w:rFonts w:cs="Simplified Arabic"/>
          <w:sz w:val="24"/>
          <w:szCs w:val="24"/>
        </w:rPr>
      </w:pPr>
      <w:r>
        <w:rPr>
          <w:rFonts w:cs="Simplified Arabic" w:hint="cs"/>
          <w:sz w:val="24"/>
          <w:szCs w:val="24"/>
          <w:rtl/>
        </w:rPr>
        <w:t xml:space="preserve">التعرف على طبيعة السلع التي يتم استيرادها </w:t>
      </w:r>
      <w:r w:rsidR="00253A80">
        <w:rPr>
          <w:rFonts w:cs="Simplified Arabic" w:hint="cs"/>
          <w:sz w:val="24"/>
          <w:szCs w:val="24"/>
          <w:rtl/>
        </w:rPr>
        <w:t>أ</w:t>
      </w:r>
      <w:r>
        <w:rPr>
          <w:rFonts w:cs="Simplified Arabic" w:hint="cs"/>
          <w:sz w:val="24"/>
          <w:szCs w:val="24"/>
          <w:rtl/>
        </w:rPr>
        <w:t>و تصديرها للشركاء التجاريين من دول العالم</w:t>
      </w:r>
      <w:r w:rsidR="006B7611">
        <w:rPr>
          <w:rFonts w:cs="Simplified Arabic" w:hint="cs"/>
          <w:sz w:val="24"/>
          <w:szCs w:val="24"/>
          <w:rtl/>
        </w:rPr>
        <w:t xml:space="preserve">. </w:t>
      </w:r>
    </w:p>
    <w:p w:rsidR="005B09FB" w:rsidRDefault="005B09FB" w:rsidP="005B09FB">
      <w:pPr>
        <w:numPr>
          <w:ilvl w:val="0"/>
          <w:numId w:val="15"/>
        </w:numPr>
        <w:tabs>
          <w:tab w:val="left" w:pos="424"/>
        </w:tabs>
        <w:ind w:left="424" w:right="0" w:hanging="284"/>
        <w:rPr>
          <w:rFonts w:cs="Simplified Arabic"/>
          <w:sz w:val="24"/>
          <w:szCs w:val="24"/>
          <w:rtl/>
        </w:rPr>
      </w:pPr>
      <w:r>
        <w:rPr>
          <w:rFonts w:cs="Simplified Arabic" w:hint="cs"/>
          <w:sz w:val="24"/>
          <w:szCs w:val="24"/>
          <w:rtl/>
        </w:rPr>
        <w:t>إيجاد حجم التبادل التجاري الخدمي مع إسرائيل.</w:t>
      </w:r>
    </w:p>
    <w:p w:rsidR="005B09FB" w:rsidRDefault="005B09FB" w:rsidP="005B09FB">
      <w:pPr>
        <w:ind w:left="424" w:right="719"/>
        <w:rPr>
          <w:rFonts w:cs="Simplified Arabic"/>
          <w:sz w:val="24"/>
          <w:szCs w:val="24"/>
          <w:rtl/>
        </w:rPr>
      </w:pPr>
    </w:p>
    <w:p w:rsidR="006D53DD" w:rsidRDefault="006D53DD" w:rsidP="00BF7823">
      <w:pPr>
        <w:pStyle w:val="BodyText"/>
        <w:rPr>
          <w:rFonts w:cs="Simplified Arabic"/>
          <w:b w:val="0"/>
          <w:bCs w:val="0"/>
          <w:sz w:val="14"/>
          <w:szCs w:val="14"/>
          <w:rtl/>
        </w:rPr>
      </w:pPr>
    </w:p>
    <w:p w:rsidR="00EF6FB3" w:rsidRDefault="00EF6FB3" w:rsidP="00BF7823">
      <w:pPr>
        <w:pStyle w:val="BodyText"/>
        <w:rPr>
          <w:rFonts w:cs="Simplified Arabic"/>
          <w:b w:val="0"/>
          <w:bCs w:val="0"/>
          <w:sz w:val="14"/>
          <w:szCs w:val="14"/>
          <w:rtl/>
        </w:rPr>
      </w:pPr>
    </w:p>
    <w:p w:rsidR="00EF6FB3" w:rsidRDefault="00EF6FB3" w:rsidP="00BF7823">
      <w:pPr>
        <w:pStyle w:val="BodyText"/>
        <w:rPr>
          <w:rFonts w:cs="Simplified Arabic"/>
          <w:b w:val="0"/>
          <w:bCs w:val="0"/>
          <w:sz w:val="14"/>
          <w:szCs w:val="14"/>
          <w:rtl/>
        </w:rPr>
      </w:pPr>
    </w:p>
    <w:p w:rsidR="00EF6FB3" w:rsidRDefault="00EF6FB3" w:rsidP="00BF7823">
      <w:pPr>
        <w:pStyle w:val="BodyText"/>
        <w:rPr>
          <w:rFonts w:cs="Simplified Arabic"/>
          <w:b w:val="0"/>
          <w:bCs w:val="0"/>
          <w:sz w:val="14"/>
          <w:szCs w:val="14"/>
          <w:rtl/>
        </w:rPr>
      </w:pPr>
    </w:p>
    <w:p w:rsidR="006D53DD" w:rsidRDefault="006B7611" w:rsidP="00BF7823">
      <w:pPr>
        <w:pStyle w:val="BodyTextIndent"/>
        <w:tabs>
          <w:tab w:val="clear" w:pos="424"/>
        </w:tabs>
        <w:ind w:left="-1"/>
        <w:rPr>
          <w:rFonts w:cs="Simplified Arabic"/>
          <w:sz w:val="24"/>
          <w:szCs w:val="24"/>
          <w:rtl/>
        </w:rPr>
      </w:pPr>
      <w:r>
        <w:rPr>
          <w:rFonts w:cs="Simplified Arabic"/>
          <w:sz w:val="24"/>
          <w:szCs w:val="24"/>
          <w:rtl/>
        </w:rPr>
        <w:lastRenderedPageBreak/>
        <w:t>و</w:t>
      </w:r>
      <w:r>
        <w:rPr>
          <w:rFonts w:cs="Simplified Arabic" w:hint="cs"/>
          <w:sz w:val="24"/>
          <w:szCs w:val="24"/>
          <w:rtl/>
        </w:rPr>
        <w:t>تمكن هذه المؤشرات من الإسهام</w:t>
      </w:r>
      <w:r>
        <w:rPr>
          <w:rFonts w:cs="Simplified Arabic"/>
          <w:sz w:val="24"/>
          <w:szCs w:val="24"/>
          <w:rtl/>
        </w:rPr>
        <w:t xml:space="preserve"> ف</w:t>
      </w:r>
      <w:r>
        <w:rPr>
          <w:rFonts w:cs="Simplified Arabic" w:hint="cs"/>
          <w:sz w:val="24"/>
          <w:szCs w:val="24"/>
          <w:rtl/>
        </w:rPr>
        <w:t>ي توفير ما يلي:</w:t>
      </w:r>
    </w:p>
    <w:p w:rsidR="006D53DD" w:rsidRDefault="006B7611" w:rsidP="00BF7823">
      <w:pPr>
        <w:numPr>
          <w:ilvl w:val="0"/>
          <w:numId w:val="16"/>
        </w:numPr>
        <w:tabs>
          <w:tab w:val="clear" w:pos="720"/>
        </w:tabs>
        <w:ind w:left="424" w:right="0" w:hanging="284"/>
        <w:jc w:val="lowKashida"/>
        <w:rPr>
          <w:rFonts w:cs="Simplified Arabic"/>
          <w:sz w:val="24"/>
          <w:szCs w:val="24"/>
          <w:rtl/>
        </w:rPr>
      </w:pPr>
      <w:r>
        <w:rPr>
          <w:rFonts w:cs="Simplified Arabic" w:hint="cs"/>
          <w:sz w:val="24"/>
          <w:szCs w:val="24"/>
          <w:rtl/>
        </w:rPr>
        <w:t>ا</w:t>
      </w:r>
      <w:r>
        <w:rPr>
          <w:rFonts w:cs="Simplified Arabic"/>
          <w:sz w:val="24"/>
          <w:szCs w:val="24"/>
          <w:rtl/>
        </w:rPr>
        <w:t>ل</w:t>
      </w:r>
      <w:r>
        <w:rPr>
          <w:rFonts w:cs="Simplified Arabic" w:hint="cs"/>
          <w:sz w:val="24"/>
          <w:szCs w:val="24"/>
          <w:rtl/>
        </w:rPr>
        <w:t>بيانات</w:t>
      </w:r>
      <w:r>
        <w:rPr>
          <w:rFonts w:cs="Simplified Arabic"/>
          <w:sz w:val="24"/>
          <w:szCs w:val="24"/>
          <w:rtl/>
        </w:rPr>
        <w:t xml:space="preserve"> ا</w:t>
      </w:r>
      <w:r>
        <w:rPr>
          <w:rFonts w:cs="Simplified Arabic" w:hint="cs"/>
          <w:sz w:val="24"/>
          <w:szCs w:val="24"/>
          <w:rtl/>
        </w:rPr>
        <w:t>للازمة</w:t>
      </w:r>
      <w:r>
        <w:rPr>
          <w:rFonts w:cs="Simplified Arabic"/>
          <w:sz w:val="24"/>
          <w:szCs w:val="24"/>
          <w:rtl/>
        </w:rPr>
        <w:t xml:space="preserve"> ل</w:t>
      </w:r>
      <w:r>
        <w:rPr>
          <w:rFonts w:cs="Simplified Arabic" w:hint="cs"/>
          <w:sz w:val="24"/>
          <w:szCs w:val="24"/>
          <w:rtl/>
        </w:rPr>
        <w:t xml:space="preserve">أغراض </w:t>
      </w:r>
      <w:r>
        <w:rPr>
          <w:rFonts w:cs="Simplified Arabic"/>
          <w:sz w:val="24"/>
          <w:szCs w:val="24"/>
          <w:rtl/>
        </w:rPr>
        <w:t>إع</w:t>
      </w:r>
      <w:r>
        <w:rPr>
          <w:rFonts w:cs="Simplified Arabic" w:hint="cs"/>
          <w:sz w:val="24"/>
          <w:szCs w:val="24"/>
          <w:rtl/>
        </w:rPr>
        <w:t xml:space="preserve">داد </w:t>
      </w:r>
      <w:r>
        <w:rPr>
          <w:rFonts w:cs="Simplified Arabic"/>
          <w:sz w:val="24"/>
          <w:szCs w:val="24"/>
          <w:rtl/>
        </w:rPr>
        <w:t>ال</w:t>
      </w:r>
      <w:r>
        <w:rPr>
          <w:rFonts w:cs="Simplified Arabic" w:hint="cs"/>
          <w:sz w:val="24"/>
          <w:szCs w:val="24"/>
          <w:rtl/>
        </w:rPr>
        <w:t xml:space="preserve">حسابات القومية وميزان المدفوعات وبرامج إحصائية أخرى. </w:t>
      </w:r>
    </w:p>
    <w:p w:rsidR="006D53DD" w:rsidRDefault="006B7611" w:rsidP="00BF7823">
      <w:pPr>
        <w:numPr>
          <w:ilvl w:val="0"/>
          <w:numId w:val="16"/>
        </w:numPr>
        <w:tabs>
          <w:tab w:val="clear" w:pos="720"/>
        </w:tabs>
        <w:ind w:left="424" w:right="0" w:hanging="284"/>
        <w:jc w:val="lowKashida"/>
        <w:rPr>
          <w:rFonts w:cs="Simplified Arabic"/>
          <w:sz w:val="24"/>
          <w:szCs w:val="24"/>
          <w:rtl/>
        </w:rPr>
      </w:pPr>
      <w:r>
        <w:rPr>
          <w:rFonts w:cs="Simplified Arabic" w:hint="cs"/>
          <w:sz w:val="24"/>
          <w:szCs w:val="24"/>
          <w:rtl/>
        </w:rPr>
        <w:t>البيانات اللازمة لأغراض ال</w:t>
      </w:r>
      <w:r>
        <w:rPr>
          <w:rFonts w:cs="Simplified Arabic"/>
          <w:sz w:val="24"/>
          <w:szCs w:val="24"/>
          <w:rtl/>
        </w:rPr>
        <w:t>بح</w:t>
      </w:r>
      <w:r>
        <w:rPr>
          <w:rFonts w:cs="Simplified Arabic" w:hint="cs"/>
          <w:sz w:val="24"/>
          <w:szCs w:val="24"/>
          <w:rtl/>
        </w:rPr>
        <w:t>ث والتحليل الاقتصادي.</w:t>
      </w:r>
    </w:p>
    <w:p w:rsidR="006D53DD" w:rsidRDefault="006B7611" w:rsidP="00BF7823">
      <w:pPr>
        <w:numPr>
          <w:ilvl w:val="0"/>
          <w:numId w:val="16"/>
        </w:numPr>
        <w:tabs>
          <w:tab w:val="clear" w:pos="720"/>
        </w:tabs>
        <w:ind w:left="424" w:right="0" w:hanging="284"/>
        <w:jc w:val="lowKashida"/>
        <w:rPr>
          <w:rFonts w:cs="Simplified Arabic"/>
          <w:sz w:val="24"/>
          <w:szCs w:val="24"/>
        </w:rPr>
      </w:pPr>
      <w:r>
        <w:rPr>
          <w:rFonts w:cs="Simplified Arabic" w:hint="cs"/>
          <w:sz w:val="24"/>
          <w:szCs w:val="24"/>
          <w:rtl/>
        </w:rPr>
        <w:t>البيانات اللازمة لمتخذي القرار والمخططين وراسمي السياسات.</w:t>
      </w:r>
    </w:p>
    <w:p w:rsidR="006D53DD" w:rsidRDefault="006B7611" w:rsidP="00BF7823">
      <w:pPr>
        <w:numPr>
          <w:ilvl w:val="0"/>
          <w:numId w:val="16"/>
        </w:numPr>
        <w:tabs>
          <w:tab w:val="clear" w:pos="720"/>
        </w:tabs>
        <w:ind w:left="424" w:right="0" w:hanging="284"/>
        <w:jc w:val="lowKashida"/>
        <w:rPr>
          <w:rFonts w:cs="Simplified Arabic"/>
          <w:sz w:val="24"/>
          <w:szCs w:val="24"/>
        </w:rPr>
      </w:pPr>
      <w:r>
        <w:rPr>
          <w:rFonts w:cs="Simplified Arabic" w:hint="cs"/>
          <w:sz w:val="24"/>
          <w:szCs w:val="24"/>
          <w:rtl/>
        </w:rPr>
        <w:t>البيانات المطلوبة لأغراض قواعد البيانات الدولية مثل الأمم المتحدة، جامعة الدول العربية، والإسكوا وغيرها.</w:t>
      </w:r>
    </w:p>
    <w:p w:rsidR="00D559F8" w:rsidRDefault="00D559F8" w:rsidP="00D559F8">
      <w:pPr>
        <w:ind w:left="140" w:right="720"/>
        <w:jc w:val="lowKashida"/>
        <w:rPr>
          <w:rFonts w:cs="Simplified Arabic"/>
          <w:sz w:val="24"/>
          <w:szCs w:val="24"/>
        </w:rPr>
      </w:pPr>
    </w:p>
    <w:p w:rsidR="00CC4B00" w:rsidRDefault="000E0EA2" w:rsidP="003F6D7B">
      <w:pPr>
        <w:ind w:right="450"/>
        <w:jc w:val="both"/>
        <w:rPr>
          <w:rFonts w:cs="Simplified Arabic"/>
          <w:b/>
          <w:bCs/>
          <w:sz w:val="24"/>
          <w:szCs w:val="24"/>
          <w:rtl/>
        </w:rPr>
      </w:pPr>
      <w:r>
        <w:rPr>
          <w:rFonts w:cs="Simplified Arabic" w:hint="cs"/>
          <w:b/>
          <w:bCs/>
          <w:sz w:val="24"/>
          <w:szCs w:val="24"/>
          <w:rtl/>
        </w:rPr>
        <w:t>2</w:t>
      </w:r>
      <w:r w:rsidR="00CC4B00">
        <w:rPr>
          <w:rFonts w:cs="Simplified Arabic" w:hint="cs"/>
          <w:b/>
          <w:bCs/>
          <w:sz w:val="24"/>
          <w:szCs w:val="24"/>
          <w:rtl/>
        </w:rPr>
        <w:t>.</w:t>
      </w:r>
      <w:r w:rsidR="003F6D7B">
        <w:rPr>
          <w:rFonts w:cs="Simplified Arabic" w:hint="cs"/>
          <w:b/>
          <w:bCs/>
          <w:sz w:val="24"/>
          <w:szCs w:val="24"/>
          <w:rtl/>
        </w:rPr>
        <w:t>3</w:t>
      </w:r>
      <w:r w:rsidR="00CC4B00">
        <w:rPr>
          <w:rFonts w:cs="Simplified Arabic" w:hint="cs"/>
          <w:b/>
          <w:bCs/>
          <w:sz w:val="24"/>
          <w:szCs w:val="24"/>
          <w:rtl/>
        </w:rPr>
        <w:t xml:space="preserve"> </w:t>
      </w:r>
      <w:r w:rsidR="00CC4B00">
        <w:rPr>
          <w:rFonts w:cs="Simplified Arabic"/>
          <w:b/>
          <w:bCs/>
          <w:sz w:val="24"/>
          <w:szCs w:val="24"/>
          <w:rtl/>
        </w:rPr>
        <w:t>شم</w:t>
      </w:r>
      <w:r w:rsidR="00CC4B00">
        <w:rPr>
          <w:rFonts w:cs="Simplified Arabic" w:hint="cs"/>
          <w:b/>
          <w:bCs/>
          <w:sz w:val="24"/>
          <w:szCs w:val="24"/>
          <w:rtl/>
        </w:rPr>
        <w:t>ولية إحصاءات التجارة الخارجية</w:t>
      </w:r>
      <w:r w:rsidR="00F31C02">
        <w:rPr>
          <w:rFonts w:cs="Simplified Arabic" w:hint="cs"/>
          <w:b/>
          <w:bCs/>
          <w:sz w:val="24"/>
          <w:szCs w:val="24"/>
          <w:rtl/>
        </w:rPr>
        <w:t xml:space="preserve"> المرصودة</w:t>
      </w:r>
      <w:r w:rsidR="00CC4B00">
        <w:rPr>
          <w:rFonts w:cs="Simplified Arabic" w:hint="cs"/>
          <w:b/>
          <w:bCs/>
          <w:sz w:val="24"/>
          <w:szCs w:val="24"/>
          <w:rtl/>
        </w:rPr>
        <w:t xml:space="preserve"> </w:t>
      </w:r>
    </w:p>
    <w:p w:rsidR="00CC4B00" w:rsidRDefault="00CC4B00" w:rsidP="0092036C">
      <w:pPr>
        <w:jc w:val="both"/>
        <w:rPr>
          <w:rFonts w:cs="Simplified Arabic"/>
          <w:sz w:val="24"/>
          <w:szCs w:val="24"/>
          <w:rtl/>
        </w:rPr>
      </w:pPr>
      <w:r>
        <w:rPr>
          <w:rFonts w:cs="Simplified Arabic"/>
          <w:sz w:val="24"/>
          <w:szCs w:val="24"/>
          <w:rtl/>
        </w:rPr>
        <w:t>تش</w:t>
      </w:r>
      <w:r>
        <w:rPr>
          <w:rFonts w:cs="Simplified Arabic" w:hint="cs"/>
          <w:sz w:val="24"/>
          <w:szCs w:val="24"/>
          <w:rtl/>
        </w:rPr>
        <w:t xml:space="preserve">مل إحصاءات التجارة الخارجية في فلسـطين </w:t>
      </w:r>
      <w:r w:rsidR="000E30D1">
        <w:rPr>
          <w:rFonts w:cs="Simplified Arabic" w:hint="cs"/>
          <w:sz w:val="24"/>
          <w:szCs w:val="24"/>
          <w:rtl/>
        </w:rPr>
        <w:t>الواردة</w:t>
      </w:r>
      <w:r>
        <w:rPr>
          <w:rFonts w:cs="Simplified Arabic" w:hint="cs"/>
          <w:sz w:val="24"/>
          <w:szCs w:val="24"/>
          <w:rtl/>
        </w:rPr>
        <w:t xml:space="preserve"> في هذا التقرير</w:t>
      </w:r>
      <w:r w:rsidR="001C24AE">
        <w:rPr>
          <w:rFonts w:cs="Simplified Arabic" w:hint="cs"/>
          <w:sz w:val="24"/>
          <w:szCs w:val="24"/>
          <w:rtl/>
        </w:rPr>
        <w:t xml:space="preserve"> (</w:t>
      </w:r>
      <w:r w:rsidR="000E30D1">
        <w:rPr>
          <w:rFonts w:cs="Simplified Arabic" w:hint="cs"/>
          <w:sz w:val="24"/>
          <w:szCs w:val="24"/>
          <w:rtl/>
        </w:rPr>
        <w:t>الصادرات والواردات المرصودة لجميع</w:t>
      </w:r>
      <w:r>
        <w:rPr>
          <w:rFonts w:cs="Simplified Arabic" w:hint="cs"/>
          <w:sz w:val="24"/>
          <w:szCs w:val="24"/>
          <w:rtl/>
        </w:rPr>
        <w:t xml:space="preserve"> أنواع السلع</w:t>
      </w:r>
      <w:r w:rsidR="001C24AE">
        <w:rPr>
          <w:rFonts w:cs="Simplified Arabic" w:hint="cs"/>
          <w:sz w:val="24"/>
          <w:szCs w:val="24"/>
          <w:rtl/>
        </w:rPr>
        <w:t>)</w:t>
      </w:r>
      <w:r>
        <w:rPr>
          <w:rFonts w:cs="Simplified Arabic" w:hint="cs"/>
          <w:sz w:val="24"/>
          <w:szCs w:val="24"/>
          <w:rtl/>
        </w:rPr>
        <w:t xml:space="preserve"> مع دول العالم</w:t>
      </w:r>
      <w:r w:rsidR="000E30D1">
        <w:rPr>
          <w:rFonts w:cs="Simplified Arabic" w:hint="cs"/>
          <w:sz w:val="24"/>
          <w:szCs w:val="24"/>
          <w:rtl/>
        </w:rPr>
        <w:t xml:space="preserve"> </w:t>
      </w:r>
      <w:r w:rsidR="001C24AE">
        <w:rPr>
          <w:rFonts w:cs="Simplified Arabic" w:hint="cs"/>
          <w:sz w:val="24"/>
          <w:szCs w:val="24"/>
          <w:rtl/>
        </w:rPr>
        <w:t xml:space="preserve">(بما فيها إسرائيل)، </w:t>
      </w:r>
      <w:r>
        <w:rPr>
          <w:rFonts w:cs="Simplified Arabic" w:hint="cs"/>
          <w:sz w:val="24"/>
          <w:szCs w:val="24"/>
          <w:rtl/>
        </w:rPr>
        <w:t xml:space="preserve">في حين أن </w:t>
      </w:r>
      <w:r w:rsidR="0099589A">
        <w:rPr>
          <w:rFonts w:cs="Simplified Arabic" w:hint="cs"/>
          <w:sz w:val="24"/>
          <w:szCs w:val="24"/>
          <w:rtl/>
        </w:rPr>
        <w:t xml:space="preserve">إحصاءات </w:t>
      </w:r>
      <w:r>
        <w:rPr>
          <w:rFonts w:cs="Simplified Arabic" w:hint="cs"/>
          <w:sz w:val="24"/>
          <w:szCs w:val="24"/>
          <w:rtl/>
        </w:rPr>
        <w:t>الخدمات</w:t>
      </w:r>
      <w:r w:rsidR="0092036C">
        <w:rPr>
          <w:rFonts w:cs="Simplified Arabic" w:hint="cs"/>
          <w:sz w:val="24"/>
          <w:szCs w:val="24"/>
          <w:rtl/>
        </w:rPr>
        <w:t xml:space="preserve"> تشمل الصادرات والواردات الخدمية مع إسرائيل </w:t>
      </w:r>
      <w:r>
        <w:rPr>
          <w:rFonts w:cs="Simplified Arabic" w:hint="cs"/>
          <w:sz w:val="24"/>
          <w:szCs w:val="24"/>
          <w:rtl/>
        </w:rPr>
        <w:t>فقط</w:t>
      </w:r>
      <w:r>
        <w:rPr>
          <w:rFonts w:cs="Simplified Arabic"/>
          <w:sz w:val="24"/>
          <w:szCs w:val="24"/>
          <w:rtl/>
        </w:rPr>
        <w:t xml:space="preserve">، </w:t>
      </w:r>
      <w:r>
        <w:rPr>
          <w:rFonts w:cs="Simplified Arabic" w:hint="cs"/>
          <w:sz w:val="24"/>
          <w:szCs w:val="24"/>
          <w:rtl/>
        </w:rPr>
        <w:t>بغض النظـر عن المستور</w:t>
      </w:r>
      <w:r>
        <w:rPr>
          <w:rFonts w:cs="Simplified Arabic"/>
          <w:sz w:val="24"/>
          <w:szCs w:val="24"/>
          <w:rtl/>
        </w:rPr>
        <w:t>ِ</w:t>
      </w:r>
      <w:r>
        <w:rPr>
          <w:rFonts w:cs="Simplified Arabic" w:hint="cs"/>
          <w:sz w:val="24"/>
          <w:szCs w:val="24"/>
          <w:rtl/>
        </w:rPr>
        <w:t>د</w:t>
      </w:r>
      <w:r>
        <w:rPr>
          <w:rFonts w:cs="Simplified Arabic"/>
          <w:sz w:val="24"/>
          <w:szCs w:val="24"/>
          <w:rtl/>
        </w:rPr>
        <w:t xml:space="preserve"> </w:t>
      </w:r>
      <w:r>
        <w:rPr>
          <w:rFonts w:cs="Simplified Arabic" w:hint="cs"/>
          <w:sz w:val="24"/>
          <w:szCs w:val="24"/>
          <w:rtl/>
        </w:rPr>
        <w:t>أو المصد</w:t>
      </w:r>
      <w:r>
        <w:rPr>
          <w:rFonts w:cs="Simplified Arabic"/>
          <w:sz w:val="24"/>
          <w:szCs w:val="24"/>
          <w:rtl/>
        </w:rPr>
        <w:t>ِ</w:t>
      </w:r>
      <w:r>
        <w:rPr>
          <w:rFonts w:cs="Simplified Arabic" w:hint="cs"/>
          <w:sz w:val="24"/>
          <w:szCs w:val="24"/>
          <w:rtl/>
        </w:rPr>
        <w:t>ر،</w:t>
      </w:r>
      <w:r>
        <w:rPr>
          <w:rFonts w:cs="Simplified Arabic"/>
          <w:sz w:val="24"/>
          <w:szCs w:val="24"/>
          <w:rtl/>
        </w:rPr>
        <w:t xml:space="preserve"> س</w:t>
      </w:r>
      <w:r>
        <w:rPr>
          <w:rFonts w:cs="Simplified Arabic" w:hint="cs"/>
          <w:sz w:val="24"/>
          <w:szCs w:val="24"/>
          <w:rtl/>
        </w:rPr>
        <w:t>واء كـان من القطـاع العام أو القطاع الخاص</w:t>
      </w:r>
      <w:r>
        <w:rPr>
          <w:rFonts w:cs="Simplified Arabic"/>
          <w:sz w:val="24"/>
          <w:szCs w:val="24"/>
          <w:rtl/>
        </w:rPr>
        <w:t>،</w:t>
      </w:r>
      <w:r>
        <w:rPr>
          <w:rFonts w:cs="Simplified Arabic" w:hint="cs"/>
          <w:sz w:val="24"/>
          <w:szCs w:val="24"/>
          <w:rtl/>
        </w:rPr>
        <w:t xml:space="preserve"> وذلك بالإستناد إلى التوصيات ذات </w:t>
      </w:r>
      <w:r w:rsidR="00067A42">
        <w:rPr>
          <w:rFonts w:cs="Simplified Arabic" w:hint="cs"/>
          <w:sz w:val="24"/>
          <w:szCs w:val="24"/>
          <w:rtl/>
        </w:rPr>
        <w:t>الصلة والصادرة عن الأمم المتحدة</w:t>
      </w:r>
      <w:r>
        <w:rPr>
          <w:rFonts w:cs="Simplified Arabic" w:hint="cs"/>
          <w:sz w:val="24"/>
          <w:szCs w:val="24"/>
          <w:rtl/>
        </w:rPr>
        <w:t>.</w:t>
      </w:r>
    </w:p>
    <w:p w:rsidR="00CC4B00" w:rsidRDefault="00CC4B00" w:rsidP="00BF7823">
      <w:pPr>
        <w:jc w:val="both"/>
        <w:rPr>
          <w:rFonts w:cs="Simplified Arabic"/>
          <w:sz w:val="16"/>
          <w:szCs w:val="16"/>
          <w:rtl/>
        </w:rPr>
      </w:pPr>
    </w:p>
    <w:p w:rsidR="00CC4B00" w:rsidRDefault="00CC4B00" w:rsidP="00BF7823">
      <w:pPr>
        <w:jc w:val="both"/>
        <w:rPr>
          <w:rFonts w:cs="Simplified Arabic"/>
          <w:sz w:val="24"/>
          <w:szCs w:val="24"/>
          <w:rtl/>
        </w:rPr>
      </w:pPr>
      <w:r>
        <w:rPr>
          <w:rFonts w:cs="Simplified Arabic"/>
          <w:sz w:val="24"/>
          <w:szCs w:val="24"/>
          <w:rtl/>
        </w:rPr>
        <w:t>تش</w:t>
      </w:r>
      <w:r>
        <w:rPr>
          <w:rFonts w:cs="Simplified Arabic" w:hint="cs"/>
          <w:sz w:val="24"/>
          <w:szCs w:val="24"/>
          <w:rtl/>
        </w:rPr>
        <w:t>مل بيا</w:t>
      </w:r>
      <w:r>
        <w:rPr>
          <w:rFonts w:cs="Simplified Arabic"/>
          <w:sz w:val="24"/>
          <w:szCs w:val="24"/>
          <w:rtl/>
        </w:rPr>
        <w:t>نا</w:t>
      </w:r>
      <w:r>
        <w:rPr>
          <w:rFonts w:cs="Simplified Arabic" w:hint="cs"/>
          <w:sz w:val="24"/>
          <w:szCs w:val="24"/>
          <w:rtl/>
        </w:rPr>
        <w:t xml:space="preserve">ت التجارة الخارجية </w:t>
      </w:r>
      <w:r w:rsidR="000E30D1">
        <w:rPr>
          <w:rFonts w:cs="Simplified Arabic" w:hint="cs"/>
          <w:sz w:val="24"/>
          <w:szCs w:val="24"/>
          <w:rtl/>
        </w:rPr>
        <w:t>الواردة</w:t>
      </w:r>
      <w:r>
        <w:rPr>
          <w:rFonts w:cs="Simplified Arabic" w:hint="cs"/>
          <w:sz w:val="24"/>
          <w:szCs w:val="24"/>
          <w:rtl/>
        </w:rPr>
        <w:t xml:space="preserve"> في هذا التقرير ما يلي:</w:t>
      </w:r>
    </w:p>
    <w:p w:rsidR="00CC4B00" w:rsidRDefault="00CC4B00" w:rsidP="00BF2946">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ضريبة القيمة المضافة</w:t>
      </w:r>
      <w:r>
        <w:rPr>
          <w:rFonts w:cs="Simplified Arabic"/>
          <w:b/>
          <w:bCs/>
          <w:sz w:val="24"/>
          <w:szCs w:val="24"/>
          <w:rtl/>
        </w:rPr>
        <w:t>:</w:t>
      </w:r>
      <w:r>
        <w:rPr>
          <w:rFonts w:cs="Simplified Arabic"/>
          <w:sz w:val="24"/>
          <w:szCs w:val="24"/>
          <w:rtl/>
        </w:rPr>
        <w:t xml:space="preserve"> </w:t>
      </w:r>
      <w:r>
        <w:rPr>
          <w:rFonts w:cs="Simplified Arabic" w:hint="cs"/>
          <w:sz w:val="24"/>
          <w:szCs w:val="24"/>
          <w:rtl/>
        </w:rPr>
        <w:t>ت</w:t>
      </w:r>
      <w:r>
        <w:rPr>
          <w:rFonts w:cs="Simplified Arabic"/>
          <w:sz w:val="24"/>
          <w:szCs w:val="24"/>
          <w:rtl/>
        </w:rPr>
        <w:t>م</w:t>
      </w:r>
      <w:r>
        <w:rPr>
          <w:rFonts w:cs="Simplified Arabic" w:hint="cs"/>
          <w:sz w:val="24"/>
          <w:szCs w:val="24"/>
          <w:rtl/>
        </w:rPr>
        <w:t xml:space="preserve"> استيفاء كافة المعلومات من فواتير المشتريات والمبيعات لل</w:t>
      </w:r>
      <w:r>
        <w:rPr>
          <w:rFonts w:cs="Simplified Arabic"/>
          <w:sz w:val="24"/>
          <w:szCs w:val="24"/>
          <w:rtl/>
        </w:rPr>
        <w:t>س</w:t>
      </w:r>
      <w:r>
        <w:rPr>
          <w:rFonts w:cs="Simplified Arabic" w:hint="cs"/>
          <w:sz w:val="24"/>
          <w:szCs w:val="24"/>
          <w:rtl/>
        </w:rPr>
        <w:t xml:space="preserve">لع التي تم استيرادها أو تصديرها من </w:t>
      </w:r>
      <w:r>
        <w:rPr>
          <w:rFonts w:cs="Simplified Arabic"/>
          <w:sz w:val="24"/>
          <w:szCs w:val="24"/>
          <w:rtl/>
        </w:rPr>
        <w:t>فل</w:t>
      </w:r>
      <w:r>
        <w:rPr>
          <w:rFonts w:cs="Simplified Arabic" w:hint="cs"/>
          <w:sz w:val="24"/>
          <w:szCs w:val="24"/>
          <w:rtl/>
        </w:rPr>
        <w:t>سطين</w:t>
      </w:r>
      <w:r>
        <w:rPr>
          <w:rFonts w:cs="Simplified Arabic"/>
          <w:sz w:val="24"/>
          <w:szCs w:val="24"/>
          <w:rtl/>
        </w:rPr>
        <w:t xml:space="preserve"> </w:t>
      </w:r>
      <w:r>
        <w:rPr>
          <w:rFonts w:cs="Simplified Arabic" w:hint="cs"/>
          <w:sz w:val="24"/>
          <w:szCs w:val="24"/>
          <w:rtl/>
        </w:rPr>
        <w:t>و</w:t>
      </w:r>
      <w:r>
        <w:rPr>
          <w:rFonts w:cs="Simplified Arabic"/>
          <w:sz w:val="24"/>
          <w:szCs w:val="24"/>
          <w:rtl/>
        </w:rPr>
        <w:t>إ</w:t>
      </w:r>
      <w:r>
        <w:rPr>
          <w:rFonts w:cs="Simplified Arabic" w:hint="cs"/>
          <w:sz w:val="24"/>
          <w:szCs w:val="24"/>
          <w:rtl/>
        </w:rPr>
        <w:t>ليها</w:t>
      </w:r>
      <w:r>
        <w:rPr>
          <w:rFonts w:cs="Simplified Arabic"/>
          <w:sz w:val="24"/>
          <w:szCs w:val="24"/>
          <w:rtl/>
        </w:rPr>
        <w:t xml:space="preserve"> ب</w:t>
      </w:r>
      <w:r>
        <w:rPr>
          <w:rFonts w:cs="Simplified Arabic" w:hint="cs"/>
          <w:sz w:val="24"/>
          <w:szCs w:val="24"/>
          <w:rtl/>
        </w:rPr>
        <w:t>واسطة مشتغلين مرخصين ومسجلين</w:t>
      </w:r>
      <w:r>
        <w:rPr>
          <w:rFonts w:cs="Simplified Arabic"/>
          <w:sz w:val="24"/>
          <w:szCs w:val="24"/>
          <w:rtl/>
        </w:rPr>
        <w:t xml:space="preserve"> </w:t>
      </w:r>
      <w:r>
        <w:rPr>
          <w:rFonts w:cs="Simplified Arabic" w:hint="cs"/>
          <w:sz w:val="24"/>
          <w:szCs w:val="24"/>
          <w:rtl/>
        </w:rPr>
        <w:t>ل</w:t>
      </w:r>
      <w:r>
        <w:rPr>
          <w:rFonts w:cs="Simplified Arabic"/>
          <w:sz w:val="24"/>
          <w:szCs w:val="24"/>
          <w:rtl/>
        </w:rPr>
        <w:t>د</w:t>
      </w:r>
      <w:r>
        <w:rPr>
          <w:rFonts w:cs="Simplified Arabic" w:hint="cs"/>
          <w:sz w:val="24"/>
          <w:szCs w:val="24"/>
          <w:rtl/>
        </w:rPr>
        <w:t>ى مديرية ضريبة القيمة المضاف</w:t>
      </w:r>
      <w:r>
        <w:rPr>
          <w:rFonts w:cs="Simplified Arabic"/>
          <w:sz w:val="24"/>
          <w:szCs w:val="24"/>
          <w:rtl/>
        </w:rPr>
        <w:t>ة ب</w:t>
      </w:r>
      <w:r w:rsidR="00EC26B0">
        <w:rPr>
          <w:rFonts w:cs="Simplified Arabic" w:hint="cs"/>
          <w:sz w:val="24"/>
          <w:szCs w:val="24"/>
          <w:rtl/>
        </w:rPr>
        <w:t>وزارة المالية والتخطيط</w:t>
      </w:r>
      <w:r>
        <w:rPr>
          <w:rFonts w:cs="Simplified Arabic"/>
          <w:sz w:val="24"/>
          <w:szCs w:val="24"/>
          <w:rtl/>
        </w:rPr>
        <w:t xml:space="preserve"> ف</w:t>
      </w:r>
      <w:r>
        <w:rPr>
          <w:rFonts w:cs="Simplified Arabic" w:hint="cs"/>
          <w:sz w:val="24"/>
          <w:szCs w:val="24"/>
          <w:rtl/>
        </w:rPr>
        <w:t>ي الضفة الغربية وقطاع غزة، أو من خلال تاجر أو وسيط إسرائيلي في بعض الأحيان</w:t>
      </w:r>
      <w:r>
        <w:rPr>
          <w:rFonts w:cs="Simplified Arabic"/>
          <w:sz w:val="24"/>
          <w:szCs w:val="24"/>
          <w:rtl/>
        </w:rPr>
        <w:t>.</w:t>
      </w:r>
    </w:p>
    <w:p w:rsidR="00CC4B00" w:rsidRDefault="00CC4B00" w:rsidP="00BF2946">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الطاقة الكهربائية:</w:t>
      </w:r>
      <w:r>
        <w:rPr>
          <w:rFonts w:cs="Simplified Arabic"/>
          <w:sz w:val="24"/>
          <w:szCs w:val="24"/>
          <w:rtl/>
        </w:rPr>
        <w:t xml:space="preserve"> </w:t>
      </w:r>
      <w:r>
        <w:rPr>
          <w:rFonts w:cs="Simplified Arabic" w:hint="cs"/>
          <w:sz w:val="24"/>
          <w:szCs w:val="24"/>
          <w:rtl/>
        </w:rPr>
        <w:t xml:space="preserve">هي بيانات </w:t>
      </w:r>
      <w:r>
        <w:rPr>
          <w:rFonts w:cs="Simplified Arabic"/>
          <w:sz w:val="24"/>
          <w:szCs w:val="24"/>
          <w:rtl/>
        </w:rPr>
        <w:t>ال</w:t>
      </w:r>
      <w:r>
        <w:rPr>
          <w:rFonts w:cs="Simplified Arabic" w:hint="cs"/>
          <w:sz w:val="24"/>
          <w:szCs w:val="24"/>
          <w:rtl/>
        </w:rPr>
        <w:t>استهلاك للتجمعات السكانية الفلسطينية</w:t>
      </w:r>
      <w:r>
        <w:rPr>
          <w:rFonts w:cs="Simplified Arabic"/>
          <w:sz w:val="24"/>
          <w:szCs w:val="24"/>
          <w:rtl/>
        </w:rPr>
        <w:t xml:space="preserve"> ف</w:t>
      </w:r>
      <w:r>
        <w:rPr>
          <w:rFonts w:cs="Simplified Arabic" w:hint="cs"/>
          <w:sz w:val="24"/>
          <w:szCs w:val="24"/>
          <w:rtl/>
        </w:rPr>
        <w:t>ي محافظات الضفة الغ</w:t>
      </w:r>
      <w:r>
        <w:rPr>
          <w:rFonts w:cs="Simplified Arabic"/>
          <w:sz w:val="24"/>
          <w:szCs w:val="24"/>
          <w:rtl/>
        </w:rPr>
        <w:t>ر</w:t>
      </w:r>
      <w:r>
        <w:rPr>
          <w:rFonts w:cs="Simplified Arabic" w:hint="cs"/>
          <w:sz w:val="24"/>
          <w:szCs w:val="24"/>
          <w:rtl/>
        </w:rPr>
        <w:t>بية وقطاع غزة من شركتي الكهرباء القطرية الإسرائيلية وكهرباء القدس وكل من الأردن ومصر وبالاعتماد على البيانات التي توفرها سلطة الطاقة الفلسطينية</w:t>
      </w:r>
      <w:r w:rsidR="00067A42">
        <w:rPr>
          <w:rFonts w:cs="Simplified Arabic" w:hint="cs"/>
          <w:sz w:val="24"/>
          <w:szCs w:val="24"/>
          <w:rtl/>
        </w:rPr>
        <w:t xml:space="preserve"> و</w:t>
      </w:r>
      <w:r w:rsidR="00EC26B0">
        <w:rPr>
          <w:rFonts w:cs="Simplified Arabic" w:hint="cs"/>
          <w:sz w:val="24"/>
          <w:szCs w:val="24"/>
          <w:rtl/>
        </w:rPr>
        <w:t>وزارة المالية والتخطيط</w:t>
      </w:r>
      <w:r>
        <w:rPr>
          <w:rFonts w:cs="Simplified Arabic" w:hint="cs"/>
          <w:sz w:val="24"/>
          <w:szCs w:val="24"/>
          <w:rtl/>
        </w:rPr>
        <w:t>.</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الجم</w:t>
      </w:r>
      <w:r>
        <w:rPr>
          <w:rFonts w:cs="Simplified Arabic"/>
          <w:b/>
          <w:bCs/>
          <w:sz w:val="24"/>
          <w:szCs w:val="24"/>
          <w:rtl/>
        </w:rPr>
        <w:t>ا</w:t>
      </w:r>
      <w:r>
        <w:rPr>
          <w:rFonts w:cs="Simplified Arabic" w:hint="cs"/>
          <w:b/>
          <w:bCs/>
          <w:sz w:val="24"/>
          <w:szCs w:val="24"/>
          <w:rtl/>
        </w:rPr>
        <w:t>ر</w:t>
      </w:r>
      <w:r>
        <w:rPr>
          <w:rFonts w:cs="Simplified Arabic"/>
          <w:b/>
          <w:bCs/>
          <w:sz w:val="24"/>
          <w:szCs w:val="24"/>
          <w:rtl/>
        </w:rPr>
        <w:t>ك</w:t>
      </w:r>
      <w:r>
        <w:rPr>
          <w:rFonts w:cs="Simplified Arabic" w:hint="cs"/>
          <w:b/>
          <w:bCs/>
          <w:sz w:val="24"/>
          <w:szCs w:val="24"/>
          <w:rtl/>
        </w:rPr>
        <w:t>:</w:t>
      </w:r>
      <w:r>
        <w:rPr>
          <w:rFonts w:cs="Simplified Arabic" w:hint="cs"/>
          <w:sz w:val="24"/>
          <w:szCs w:val="24"/>
          <w:rtl/>
        </w:rPr>
        <w:t xml:space="preserve"> </w:t>
      </w:r>
      <w:r w:rsidR="0001724A">
        <w:rPr>
          <w:rFonts w:cs="Simplified Arabic" w:hint="cs"/>
          <w:sz w:val="24"/>
          <w:szCs w:val="24"/>
          <w:rtl/>
        </w:rPr>
        <w:t>ي</w:t>
      </w:r>
      <w:r>
        <w:rPr>
          <w:rFonts w:cs="Simplified Arabic" w:hint="cs"/>
          <w:sz w:val="24"/>
          <w:szCs w:val="24"/>
          <w:rtl/>
        </w:rPr>
        <w:t xml:space="preserve">تم </w:t>
      </w:r>
      <w:r>
        <w:rPr>
          <w:rFonts w:cs="Simplified Arabic"/>
          <w:sz w:val="24"/>
          <w:szCs w:val="24"/>
          <w:rtl/>
        </w:rPr>
        <w:t>ال</w:t>
      </w:r>
      <w:r>
        <w:rPr>
          <w:rFonts w:cs="Simplified Arabic" w:hint="cs"/>
          <w:sz w:val="24"/>
          <w:szCs w:val="24"/>
          <w:rtl/>
        </w:rPr>
        <w:t>حصول على</w:t>
      </w:r>
      <w:r>
        <w:rPr>
          <w:rFonts w:cs="Simplified Arabic"/>
          <w:sz w:val="24"/>
          <w:szCs w:val="24"/>
          <w:rtl/>
        </w:rPr>
        <w:t xml:space="preserve"> </w:t>
      </w:r>
      <w:r>
        <w:rPr>
          <w:rFonts w:cs="Simplified Arabic" w:hint="cs"/>
          <w:sz w:val="24"/>
          <w:szCs w:val="24"/>
          <w:rtl/>
        </w:rPr>
        <w:t>ملف محوسب</w:t>
      </w:r>
      <w:r>
        <w:rPr>
          <w:rFonts w:cs="Simplified Arabic"/>
          <w:sz w:val="24"/>
          <w:szCs w:val="24"/>
          <w:rtl/>
        </w:rPr>
        <w:t xml:space="preserve"> </w:t>
      </w:r>
      <w:r>
        <w:rPr>
          <w:rFonts w:cs="Simplified Arabic" w:hint="cs"/>
          <w:sz w:val="24"/>
          <w:szCs w:val="24"/>
          <w:rtl/>
        </w:rPr>
        <w:t>لل</w:t>
      </w:r>
      <w:r>
        <w:rPr>
          <w:rFonts w:cs="Simplified Arabic"/>
          <w:sz w:val="24"/>
          <w:szCs w:val="24"/>
          <w:rtl/>
        </w:rPr>
        <w:t>ب</w:t>
      </w:r>
      <w:r>
        <w:rPr>
          <w:rFonts w:cs="Simplified Arabic" w:hint="cs"/>
          <w:sz w:val="24"/>
          <w:szCs w:val="24"/>
          <w:rtl/>
        </w:rPr>
        <w:t>يانات الجمركية الإسرائيلية</w:t>
      </w:r>
      <w:r>
        <w:rPr>
          <w:rFonts w:cs="Simplified Arabic"/>
          <w:sz w:val="24"/>
          <w:szCs w:val="24"/>
          <w:rtl/>
        </w:rPr>
        <w:t xml:space="preserve"> ا</w:t>
      </w:r>
      <w:r>
        <w:rPr>
          <w:rFonts w:cs="Simplified Arabic" w:hint="cs"/>
          <w:sz w:val="24"/>
          <w:szCs w:val="24"/>
          <w:rtl/>
        </w:rPr>
        <w:t>لتي مقصدها النهائي فلسطين من الإدارة العامة للجمارك،</w:t>
      </w:r>
      <w:r>
        <w:rPr>
          <w:rFonts w:cs="Simplified Arabic"/>
          <w:sz w:val="24"/>
          <w:szCs w:val="24"/>
          <w:rtl/>
        </w:rPr>
        <w:t xml:space="preserve"> </w:t>
      </w:r>
      <w:r w:rsidR="0001724A">
        <w:rPr>
          <w:rFonts w:cs="Simplified Arabic" w:hint="cs"/>
          <w:sz w:val="24"/>
          <w:szCs w:val="24"/>
          <w:rtl/>
        </w:rPr>
        <w:t xml:space="preserve">وذلك من خلال برنامج أسيكودا المخصص لهذا الغرض، </w:t>
      </w:r>
      <w:r>
        <w:rPr>
          <w:rFonts w:cs="Simplified Arabic"/>
          <w:sz w:val="24"/>
          <w:szCs w:val="24"/>
          <w:rtl/>
        </w:rPr>
        <w:t>و</w:t>
      </w:r>
      <w:r>
        <w:rPr>
          <w:rFonts w:cs="Simplified Arabic" w:hint="cs"/>
          <w:sz w:val="24"/>
          <w:szCs w:val="24"/>
          <w:rtl/>
        </w:rPr>
        <w:t>تمثل الواردات الفلسطينية المباشرة من العالم الخارجي ع</w:t>
      </w:r>
      <w:r>
        <w:rPr>
          <w:rFonts w:cs="Simplified Arabic"/>
          <w:sz w:val="24"/>
          <w:szCs w:val="24"/>
          <w:rtl/>
        </w:rPr>
        <w:t>بر</w:t>
      </w:r>
      <w:r>
        <w:rPr>
          <w:rFonts w:cs="Simplified Arabic" w:hint="cs"/>
          <w:sz w:val="24"/>
          <w:szCs w:val="24"/>
          <w:rtl/>
        </w:rPr>
        <w:t xml:space="preserve"> الموانئ والمطارات والمعابر الإسرائيلية</w:t>
      </w:r>
      <w:r>
        <w:rPr>
          <w:rFonts w:cs="Simplified Arabic"/>
          <w:sz w:val="24"/>
          <w:szCs w:val="24"/>
          <w:rtl/>
        </w:rPr>
        <w:t>.</w:t>
      </w:r>
    </w:p>
    <w:p w:rsidR="00CC4B00" w:rsidRDefault="00CC4B00" w:rsidP="00BF2946">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شهادة المنشأ لاتفاقي</w:t>
      </w:r>
      <w:r>
        <w:rPr>
          <w:rFonts w:cs="Simplified Arabic"/>
          <w:b/>
          <w:bCs/>
          <w:sz w:val="24"/>
          <w:szCs w:val="24"/>
          <w:rtl/>
        </w:rPr>
        <w:t>ة</w:t>
      </w:r>
      <w:r>
        <w:rPr>
          <w:rFonts w:cs="Simplified Arabic" w:hint="cs"/>
          <w:b/>
          <w:bCs/>
          <w:sz w:val="24"/>
          <w:szCs w:val="24"/>
          <w:rtl/>
        </w:rPr>
        <w:t xml:space="preserve"> </w:t>
      </w:r>
      <w:r>
        <w:rPr>
          <w:rFonts w:cs="Simplified Arabic"/>
          <w:b/>
          <w:bCs/>
          <w:sz w:val="24"/>
          <w:szCs w:val="24"/>
          <w:rtl/>
        </w:rPr>
        <w:t>ا</w:t>
      </w:r>
      <w:r>
        <w:rPr>
          <w:rFonts w:cs="Simplified Arabic" w:hint="cs"/>
          <w:b/>
          <w:bCs/>
          <w:sz w:val="24"/>
          <w:szCs w:val="24"/>
          <w:rtl/>
        </w:rPr>
        <w:t>لشراكة الأوروبية:</w:t>
      </w:r>
      <w:r>
        <w:rPr>
          <w:rFonts w:cs="Simplified Arabic" w:hint="cs"/>
          <w:sz w:val="24"/>
          <w:szCs w:val="24"/>
          <w:rtl/>
        </w:rPr>
        <w:t xml:space="preserve"> </w:t>
      </w:r>
      <w:r>
        <w:rPr>
          <w:rFonts w:cs="Simplified Arabic"/>
          <w:sz w:val="24"/>
          <w:szCs w:val="24"/>
          <w:rtl/>
        </w:rPr>
        <w:t>ه</w:t>
      </w:r>
      <w:r>
        <w:rPr>
          <w:rFonts w:cs="Simplified Arabic" w:hint="cs"/>
          <w:sz w:val="24"/>
          <w:szCs w:val="24"/>
          <w:rtl/>
        </w:rPr>
        <w:t>ي</w:t>
      </w:r>
      <w:r>
        <w:rPr>
          <w:rFonts w:cs="Simplified Arabic"/>
          <w:sz w:val="24"/>
          <w:szCs w:val="24"/>
          <w:rtl/>
        </w:rPr>
        <w:t xml:space="preserve"> ب</w:t>
      </w:r>
      <w:r>
        <w:rPr>
          <w:rFonts w:cs="Simplified Arabic" w:hint="cs"/>
          <w:sz w:val="24"/>
          <w:szCs w:val="24"/>
          <w:rtl/>
        </w:rPr>
        <w:t>يانات الصادرات</w:t>
      </w:r>
      <w:r>
        <w:rPr>
          <w:rFonts w:cs="Simplified Arabic"/>
          <w:sz w:val="24"/>
          <w:szCs w:val="24"/>
          <w:rtl/>
        </w:rPr>
        <w:t xml:space="preserve"> ا</w:t>
      </w:r>
      <w:r>
        <w:rPr>
          <w:rFonts w:cs="Simplified Arabic" w:hint="cs"/>
          <w:sz w:val="24"/>
          <w:szCs w:val="24"/>
          <w:rtl/>
        </w:rPr>
        <w:t>لفلسطينية</w:t>
      </w:r>
      <w:r>
        <w:rPr>
          <w:rFonts w:cs="Simplified Arabic"/>
          <w:sz w:val="24"/>
          <w:szCs w:val="24"/>
          <w:rtl/>
        </w:rPr>
        <w:t xml:space="preserve"> و</w:t>
      </w:r>
      <w:r>
        <w:rPr>
          <w:rFonts w:cs="Simplified Arabic" w:hint="cs"/>
          <w:sz w:val="24"/>
          <w:szCs w:val="24"/>
          <w:rtl/>
        </w:rPr>
        <w:t>طنية المنشأ الخاصة بات</w:t>
      </w:r>
      <w:r>
        <w:rPr>
          <w:rFonts w:cs="Simplified Arabic"/>
          <w:sz w:val="24"/>
          <w:szCs w:val="24"/>
          <w:rtl/>
        </w:rPr>
        <w:t>ف</w:t>
      </w:r>
      <w:r>
        <w:rPr>
          <w:rFonts w:cs="Simplified Arabic" w:hint="cs"/>
          <w:sz w:val="24"/>
          <w:szCs w:val="24"/>
          <w:rtl/>
        </w:rPr>
        <w:t>اقي</w:t>
      </w:r>
      <w:r>
        <w:rPr>
          <w:rFonts w:cs="Simplified Arabic"/>
          <w:sz w:val="24"/>
          <w:szCs w:val="24"/>
          <w:rtl/>
        </w:rPr>
        <w:t>ة</w:t>
      </w:r>
      <w:r>
        <w:rPr>
          <w:rFonts w:cs="Simplified Arabic" w:hint="cs"/>
          <w:sz w:val="24"/>
          <w:szCs w:val="24"/>
          <w:rtl/>
        </w:rPr>
        <w:t xml:space="preserve"> </w:t>
      </w:r>
      <w:r>
        <w:rPr>
          <w:rFonts w:cs="Simplified Arabic"/>
          <w:sz w:val="24"/>
          <w:szCs w:val="24"/>
          <w:rtl/>
        </w:rPr>
        <w:t>ا</w:t>
      </w:r>
      <w:r>
        <w:rPr>
          <w:rFonts w:cs="Simplified Arabic" w:hint="cs"/>
          <w:sz w:val="24"/>
          <w:szCs w:val="24"/>
          <w:rtl/>
        </w:rPr>
        <w:t xml:space="preserve">لشراكة الفلسطينية مع دول </w:t>
      </w:r>
      <w:r w:rsidR="00067A42">
        <w:rPr>
          <w:rFonts w:cs="Simplified Arabic" w:hint="cs"/>
          <w:sz w:val="24"/>
          <w:szCs w:val="24"/>
          <w:rtl/>
        </w:rPr>
        <w:t xml:space="preserve">الإتحاد </w:t>
      </w:r>
      <w:r>
        <w:rPr>
          <w:rFonts w:cs="Simplified Arabic" w:hint="cs"/>
          <w:sz w:val="24"/>
          <w:szCs w:val="24"/>
          <w:rtl/>
        </w:rPr>
        <w:t xml:space="preserve">الأوروبي، ويتم الحصول على هذه الشهادات من </w:t>
      </w:r>
      <w:r w:rsidR="00EC26B0">
        <w:rPr>
          <w:rFonts w:cs="Simplified Arabic" w:hint="cs"/>
          <w:sz w:val="24"/>
          <w:szCs w:val="24"/>
          <w:rtl/>
        </w:rPr>
        <w:t>وزارة المالية والتخطيط</w:t>
      </w:r>
      <w:r>
        <w:rPr>
          <w:rFonts w:cs="Simplified Arabic" w:hint="cs"/>
          <w:sz w:val="24"/>
          <w:szCs w:val="24"/>
          <w:rtl/>
        </w:rPr>
        <w:t>.</w:t>
      </w:r>
    </w:p>
    <w:p w:rsidR="00CC4B00" w:rsidRDefault="00CC4B00" w:rsidP="00AF6A84">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مشتقات البترول</w:t>
      </w:r>
      <w:r>
        <w:rPr>
          <w:rFonts w:cs="Simplified Arabic"/>
          <w:b/>
          <w:bCs/>
          <w:sz w:val="24"/>
          <w:szCs w:val="24"/>
          <w:rtl/>
        </w:rPr>
        <w:t>:</w:t>
      </w:r>
      <w:r>
        <w:rPr>
          <w:rFonts w:cs="Simplified Arabic"/>
          <w:sz w:val="24"/>
          <w:szCs w:val="24"/>
          <w:rtl/>
        </w:rPr>
        <w:t xml:space="preserve"> </w:t>
      </w:r>
      <w:r>
        <w:rPr>
          <w:rFonts w:cs="Simplified Arabic" w:hint="cs"/>
          <w:sz w:val="24"/>
          <w:szCs w:val="24"/>
          <w:rtl/>
        </w:rPr>
        <w:t xml:space="preserve">هي </w:t>
      </w:r>
      <w:r>
        <w:rPr>
          <w:rFonts w:cs="Simplified Arabic"/>
          <w:sz w:val="24"/>
          <w:szCs w:val="24"/>
          <w:rtl/>
        </w:rPr>
        <w:t>بي</w:t>
      </w:r>
      <w:r>
        <w:rPr>
          <w:rFonts w:cs="Simplified Arabic" w:hint="cs"/>
          <w:sz w:val="24"/>
          <w:szCs w:val="24"/>
          <w:rtl/>
        </w:rPr>
        <w:t xml:space="preserve">انات </w:t>
      </w:r>
      <w:r>
        <w:rPr>
          <w:rFonts w:cs="Simplified Arabic"/>
          <w:sz w:val="24"/>
          <w:szCs w:val="24"/>
          <w:rtl/>
        </w:rPr>
        <w:t>ال</w:t>
      </w:r>
      <w:r>
        <w:rPr>
          <w:rFonts w:cs="Simplified Arabic" w:hint="cs"/>
          <w:sz w:val="24"/>
          <w:szCs w:val="24"/>
          <w:rtl/>
        </w:rPr>
        <w:t>مشتريات من</w:t>
      </w:r>
      <w:r>
        <w:rPr>
          <w:rFonts w:cs="Simplified Arabic"/>
          <w:sz w:val="24"/>
          <w:szCs w:val="24"/>
          <w:rtl/>
        </w:rPr>
        <w:t xml:space="preserve"> م</w:t>
      </w:r>
      <w:r>
        <w:rPr>
          <w:rFonts w:cs="Simplified Arabic" w:hint="cs"/>
          <w:sz w:val="24"/>
          <w:szCs w:val="24"/>
          <w:rtl/>
        </w:rPr>
        <w:t xml:space="preserve">شتقات البترول </w:t>
      </w:r>
      <w:r w:rsidR="00AB7E07">
        <w:rPr>
          <w:rFonts w:cs="Simplified Arabic" w:hint="cs"/>
          <w:sz w:val="24"/>
          <w:szCs w:val="24"/>
          <w:rtl/>
        </w:rPr>
        <w:t>المختلفة</w:t>
      </w:r>
      <w:r>
        <w:rPr>
          <w:rFonts w:cs="Simplified Arabic"/>
          <w:sz w:val="24"/>
          <w:szCs w:val="24"/>
          <w:rtl/>
        </w:rPr>
        <w:t xml:space="preserve"> ض</w:t>
      </w:r>
      <w:r>
        <w:rPr>
          <w:rFonts w:cs="Simplified Arabic" w:hint="cs"/>
          <w:sz w:val="24"/>
          <w:szCs w:val="24"/>
          <w:rtl/>
        </w:rPr>
        <w:t>من تشريعات الهيئة</w:t>
      </w:r>
      <w:r w:rsidR="00253A80">
        <w:rPr>
          <w:rFonts w:cs="Simplified Arabic" w:hint="cs"/>
          <w:sz w:val="24"/>
          <w:szCs w:val="24"/>
          <w:rtl/>
        </w:rPr>
        <w:t xml:space="preserve"> العامة للبترول مقيمة بسعر الشراء من المصدر</w:t>
      </w:r>
      <w:r>
        <w:rPr>
          <w:rFonts w:cs="Simplified Arabic"/>
          <w:sz w:val="24"/>
          <w:szCs w:val="24"/>
          <w:rtl/>
        </w:rPr>
        <w:t xml:space="preserve">. </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المياه:</w:t>
      </w:r>
      <w:r>
        <w:rPr>
          <w:rFonts w:cs="Simplified Arabic"/>
          <w:sz w:val="24"/>
          <w:szCs w:val="24"/>
          <w:rtl/>
        </w:rPr>
        <w:t xml:space="preserve"> ت</w:t>
      </w:r>
      <w:r>
        <w:rPr>
          <w:rFonts w:cs="Simplified Arabic" w:hint="cs"/>
          <w:sz w:val="24"/>
          <w:szCs w:val="24"/>
          <w:rtl/>
        </w:rPr>
        <w:t xml:space="preserve">مثل قراءات استهلاك </w:t>
      </w:r>
      <w:r>
        <w:rPr>
          <w:rFonts w:cs="Simplified Arabic"/>
          <w:sz w:val="24"/>
          <w:szCs w:val="24"/>
          <w:rtl/>
        </w:rPr>
        <w:t>ا</w:t>
      </w:r>
      <w:r>
        <w:rPr>
          <w:rFonts w:cs="Simplified Arabic" w:hint="cs"/>
          <w:sz w:val="24"/>
          <w:szCs w:val="24"/>
          <w:rtl/>
        </w:rPr>
        <w:t>ل</w:t>
      </w:r>
      <w:r>
        <w:rPr>
          <w:rFonts w:cs="Simplified Arabic"/>
          <w:sz w:val="24"/>
          <w:szCs w:val="24"/>
          <w:rtl/>
        </w:rPr>
        <w:t>ت</w:t>
      </w:r>
      <w:r>
        <w:rPr>
          <w:rFonts w:cs="Simplified Arabic" w:hint="cs"/>
          <w:sz w:val="24"/>
          <w:szCs w:val="24"/>
          <w:rtl/>
        </w:rPr>
        <w:t>جمعات السكانية الفلسطينية</w:t>
      </w:r>
      <w:r>
        <w:rPr>
          <w:rFonts w:cs="Simplified Arabic"/>
          <w:sz w:val="24"/>
          <w:szCs w:val="24"/>
          <w:rtl/>
        </w:rPr>
        <w:t xml:space="preserve"> م</w:t>
      </w:r>
      <w:r>
        <w:rPr>
          <w:rFonts w:cs="Simplified Arabic" w:hint="cs"/>
          <w:sz w:val="24"/>
          <w:szCs w:val="24"/>
          <w:rtl/>
        </w:rPr>
        <w:t>ن المياه والتي يتم إستيرادها من خلال شركة ميكوروت الإسرائيلية.</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hint="cs"/>
          <w:b/>
          <w:bCs/>
          <w:sz w:val="24"/>
          <w:szCs w:val="24"/>
          <w:rtl/>
        </w:rPr>
        <w:t>بيانات الشركات الكبرى</w:t>
      </w:r>
      <w:r w:rsidR="008B733A">
        <w:rPr>
          <w:rFonts w:cs="Simplified Arabic" w:hint="cs"/>
          <w:b/>
          <w:bCs/>
          <w:sz w:val="24"/>
          <w:szCs w:val="24"/>
          <w:rtl/>
        </w:rPr>
        <w:t xml:space="preserve"> الفلسطينية</w:t>
      </w:r>
      <w:r>
        <w:rPr>
          <w:rFonts w:cs="Simplified Arabic" w:hint="cs"/>
          <w:b/>
          <w:bCs/>
          <w:sz w:val="24"/>
          <w:szCs w:val="24"/>
          <w:rtl/>
        </w:rPr>
        <w:t xml:space="preserve"> </w:t>
      </w:r>
      <w:r w:rsidR="008B733A">
        <w:rPr>
          <w:rFonts w:cs="Simplified Arabic" w:hint="cs"/>
          <w:b/>
          <w:bCs/>
          <w:sz w:val="24"/>
          <w:szCs w:val="24"/>
          <w:rtl/>
        </w:rPr>
        <w:t>و</w:t>
      </w:r>
      <w:r>
        <w:rPr>
          <w:rFonts w:cs="Simplified Arabic" w:hint="cs"/>
          <w:b/>
          <w:bCs/>
          <w:sz w:val="24"/>
          <w:szCs w:val="24"/>
          <w:rtl/>
        </w:rPr>
        <w:t>الإسرائيلية:</w:t>
      </w:r>
      <w:r>
        <w:rPr>
          <w:rFonts w:cs="Simplified Arabic" w:hint="cs"/>
          <w:sz w:val="24"/>
          <w:szCs w:val="24"/>
          <w:rtl/>
        </w:rPr>
        <w:t xml:space="preserve"> تمثل </w:t>
      </w:r>
      <w:r w:rsidR="00FD7F7A">
        <w:rPr>
          <w:rFonts w:cs="Simplified Arabic" w:hint="cs"/>
          <w:sz w:val="24"/>
          <w:szCs w:val="24"/>
          <w:rtl/>
        </w:rPr>
        <w:t xml:space="preserve">بعض </w:t>
      </w:r>
      <w:r w:rsidR="001F4492">
        <w:rPr>
          <w:rFonts w:cs="Simplified Arabic" w:hint="cs"/>
          <w:sz w:val="24"/>
          <w:szCs w:val="24"/>
          <w:rtl/>
        </w:rPr>
        <w:t xml:space="preserve">سلع </w:t>
      </w:r>
      <w:r>
        <w:rPr>
          <w:rFonts w:cs="Simplified Arabic" w:hint="cs"/>
          <w:sz w:val="24"/>
          <w:szCs w:val="24"/>
          <w:rtl/>
        </w:rPr>
        <w:t>الواردات</w:t>
      </w:r>
      <w:r w:rsidR="008B733A">
        <w:rPr>
          <w:rFonts w:cs="Simplified Arabic" w:hint="cs"/>
          <w:sz w:val="24"/>
          <w:szCs w:val="24"/>
          <w:rtl/>
        </w:rPr>
        <w:t xml:space="preserve"> والصادرات بين فلسطين وإسرائيل</w:t>
      </w:r>
      <w:r>
        <w:rPr>
          <w:rFonts w:cs="Simplified Arabic" w:hint="cs"/>
          <w:sz w:val="24"/>
          <w:szCs w:val="24"/>
          <w:rtl/>
        </w:rPr>
        <w:t xml:space="preserve">، ويتم الحصول على البيانات من خلال كشوف تجميعية من </w:t>
      </w:r>
      <w:r w:rsidR="00EC26B0">
        <w:rPr>
          <w:rFonts w:cs="Simplified Arabic" w:hint="cs"/>
          <w:sz w:val="24"/>
          <w:szCs w:val="24"/>
          <w:rtl/>
        </w:rPr>
        <w:t>وزارة المالية والتخطيط</w:t>
      </w:r>
      <w:r>
        <w:rPr>
          <w:rFonts w:cs="Simplified Arabic" w:hint="cs"/>
          <w:sz w:val="24"/>
          <w:szCs w:val="24"/>
          <w:rtl/>
        </w:rPr>
        <w:t>.</w:t>
      </w:r>
    </w:p>
    <w:p w:rsidR="00CC4B00" w:rsidRDefault="00CC4B00" w:rsidP="00BF7823">
      <w:pPr>
        <w:numPr>
          <w:ilvl w:val="0"/>
          <w:numId w:val="3"/>
        </w:numPr>
        <w:tabs>
          <w:tab w:val="clear" w:pos="644"/>
        </w:tabs>
        <w:ind w:left="424" w:right="0" w:hanging="284"/>
        <w:jc w:val="lowKashida"/>
        <w:rPr>
          <w:rFonts w:cs="Simplified Arabic"/>
          <w:sz w:val="24"/>
          <w:szCs w:val="24"/>
          <w:rtl/>
        </w:rPr>
      </w:pPr>
      <w:r>
        <w:rPr>
          <w:rFonts w:cs="Simplified Arabic"/>
          <w:b/>
          <w:bCs/>
          <w:sz w:val="24"/>
          <w:szCs w:val="24"/>
          <w:rtl/>
        </w:rPr>
        <w:t>بي</w:t>
      </w:r>
      <w:r>
        <w:rPr>
          <w:rFonts w:cs="Simplified Arabic" w:hint="cs"/>
          <w:b/>
          <w:bCs/>
          <w:sz w:val="24"/>
          <w:szCs w:val="24"/>
          <w:rtl/>
        </w:rPr>
        <w:t>انات الطرود البريدية:</w:t>
      </w:r>
      <w:r>
        <w:rPr>
          <w:rFonts w:cs="Simplified Arabic"/>
          <w:sz w:val="24"/>
          <w:szCs w:val="24"/>
          <w:rtl/>
        </w:rPr>
        <w:t xml:space="preserve"> </w:t>
      </w:r>
      <w:r>
        <w:rPr>
          <w:rFonts w:cs="Simplified Arabic" w:hint="cs"/>
          <w:sz w:val="24"/>
          <w:szCs w:val="24"/>
          <w:rtl/>
        </w:rPr>
        <w:t>تمثل</w:t>
      </w:r>
      <w:r>
        <w:rPr>
          <w:rFonts w:cs="Simplified Arabic"/>
          <w:sz w:val="24"/>
          <w:szCs w:val="24"/>
          <w:rtl/>
        </w:rPr>
        <w:t xml:space="preserve"> ا</w:t>
      </w:r>
      <w:r>
        <w:rPr>
          <w:rFonts w:cs="Simplified Arabic" w:hint="cs"/>
          <w:sz w:val="24"/>
          <w:szCs w:val="24"/>
          <w:rtl/>
        </w:rPr>
        <w:t xml:space="preserve">لواردات والصادرات </w:t>
      </w:r>
      <w:r>
        <w:rPr>
          <w:rFonts w:cs="Simplified Arabic"/>
          <w:sz w:val="24"/>
          <w:szCs w:val="24"/>
          <w:rtl/>
        </w:rPr>
        <w:t>ا</w:t>
      </w:r>
      <w:r>
        <w:rPr>
          <w:rFonts w:cs="Simplified Arabic" w:hint="cs"/>
          <w:sz w:val="24"/>
          <w:szCs w:val="24"/>
          <w:rtl/>
        </w:rPr>
        <w:t>لفلسطينية</w:t>
      </w:r>
      <w:r>
        <w:rPr>
          <w:rFonts w:cs="Simplified Arabic"/>
          <w:sz w:val="24"/>
          <w:szCs w:val="24"/>
          <w:rtl/>
        </w:rPr>
        <w:t xml:space="preserve"> ا</w:t>
      </w:r>
      <w:r>
        <w:rPr>
          <w:rFonts w:cs="Simplified Arabic" w:hint="cs"/>
          <w:sz w:val="24"/>
          <w:szCs w:val="24"/>
          <w:rtl/>
        </w:rPr>
        <w:t>لسلعية مع دول العالم بواسطة البريد من خلال إسرائيل</w:t>
      </w:r>
      <w:r>
        <w:rPr>
          <w:rFonts w:cs="Simplified Arabic"/>
          <w:sz w:val="24"/>
          <w:szCs w:val="24"/>
          <w:rtl/>
        </w:rPr>
        <w:t>.</w:t>
      </w:r>
    </w:p>
    <w:p w:rsidR="00CC4B00" w:rsidRDefault="00CC4B00" w:rsidP="00AB7E07">
      <w:pPr>
        <w:numPr>
          <w:ilvl w:val="0"/>
          <w:numId w:val="3"/>
        </w:numPr>
        <w:tabs>
          <w:tab w:val="clear" w:pos="644"/>
        </w:tabs>
        <w:ind w:left="424" w:right="0" w:hanging="284"/>
        <w:jc w:val="lowKashida"/>
        <w:rPr>
          <w:rFonts w:cs="Simplified Arabic"/>
          <w:sz w:val="24"/>
          <w:szCs w:val="24"/>
          <w:rtl/>
        </w:rPr>
      </w:pPr>
      <w:r>
        <w:rPr>
          <w:rFonts w:cs="Simplified Arabic"/>
          <w:b/>
          <w:bCs/>
          <w:sz w:val="24"/>
          <w:szCs w:val="24"/>
          <w:rtl/>
        </w:rPr>
        <w:t>ب</w:t>
      </w:r>
      <w:r>
        <w:rPr>
          <w:rFonts w:cs="Simplified Arabic" w:hint="cs"/>
          <w:b/>
          <w:bCs/>
          <w:sz w:val="24"/>
          <w:szCs w:val="24"/>
          <w:rtl/>
        </w:rPr>
        <w:t>يانات شهادات المنشأ:</w:t>
      </w:r>
      <w:r>
        <w:rPr>
          <w:rFonts w:cs="Simplified Arabic" w:hint="cs"/>
          <w:sz w:val="24"/>
          <w:szCs w:val="24"/>
          <w:rtl/>
        </w:rPr>
        <w:t xml:space="preserve"> تمثل الصادرات الفلسطينية وطنية المنشأ </w:t>
      </w:r>
      <w:r>
        <w:rPr>
          <w:rFonts w:cs="Simplified Arabic"/>
          <w:sz w:val="24"/>
          <w:szCs w:val="24"/>
          <w:rtl/>
        </w:rPr>
        <w:t>إ</w:t>
      </w:r>
      <w:r>
        <w:rPr>
          <w:rFonts w:cs="Simplified Arabic" w:hint="cs"/>
          <w:sz w:val="24"/>
          <w:szCs w:val="24"/>
          <w:rtl/>
        </w:rPr>
        <w:t>لى الأردن والدول العر</w:t>
      </w:r>
      <w:r>
        <w:rPr>
          <w:rFonts w:cs="Simplified Arabic"/>
          <w:sz w:val="24"/>
          <w:szCs w:val="24"/>
          <w:rtl/>
        </w:rPr>
        <w:t>بي</w:t>
      </w:r>
      <w:r>
        <w:rPr>
          <w:rFonts w:cs="Simplified Arabic" w:hint="cs"/>
          <w:sz w:val="24"/>
          <w:szCs w:val="24"/>
          <w:rtl/>
        </w:rPr>
        <w:t xml:space="preserve">ة وباقي دول العالم باستثناء </w:t>
      </w:r>
      <w:r>
        <w:rPr>
          <w:rFonts w:cs="Simplified Arabic"/>
          <w:sz w:val="24"/>
          <w:szCs w:val="24"/>
          <w:rtl/>
        </w:rPr>
        <w:t>إس</w:t>
      </w:r>
      <w:r>
        <w:rPr>
          <w:rFonts w:cs="Simplified Arabic" w:hint="cs"/>
          <w:sz w:val="24"/>
          <w:szCs w:val="24"/>
          <w:rtl/>
        </w:rPr>
        <w:t xml:space="preserve">رائيل </w:t>
      </w:r>
      <w:r w:rsidR="00AB7E07">
        <w:rPr>
          <w:rFonts w:cs="Simplified Arabic" w:hint="cs"/>
          <w:sz w:val="24"/>
          <w:szCs w:val="24"/>
          <w:rtl/>
        </w:rPr>
        <w:t>و</w:t>
      </w:r>
      <w:r>
        <w:rPr>
          <w:rFonts w:cs="Simplified Arabic" w:hint="cs"/>
          <w:sz w:val="24"/>
          <w:szCs w:val="24"/>
          <w:rtl/>
        </w:rPr>
        <w:t xml:space="preserve">دول </w:t>
      </w:r>
      <w:r w:rsidR="00AB7E07">
        <w:rPr>
          <w:rFonts w:cs="Simplified Arabic" w:hint="cs"/>
          <w:sz w:val="24"/>
          <w:szCs w:val="24"/>
          <w:rtl/>
        </w:rPr>
        <w:t xml:space="preserve">الاتحاد </w:t>
      </w:r>
      <w:r>
        <w:rPr>
          <w:rFonts w:cs="Simplified Arabic" w:hint="cs"/>
          <w:sz w:val="24"/>
          <w:szCs w:val="24"/>
          <w:rtl/>
        </w:rPr>
        <w:t>الأوروبي.</w:t>
      </w:r>
    </w:p>
    <w:p w:rsidR="00CC4B00" w:rsidRDefault="00CC4B00" w:rsidP="00BF7823">
      <w:pPr>
        <w:numPr>
          <w:ilvl w:val="0"/>
          <w:numId w:val="3"/>
        </w:numPr>
        <w:tabs>
          <w:tab w:val="clear" w:pos="644"/>
        </w:tabs>
        <w:ind w:left="424" w:right="0" w:hanging="284"/>
        <w:jc w:val="lowKashida"/>
        <w:rPr>
          <w:rFonts w:cs="Simplified Arabic"/>
          <w:sz w:val="24"/>
          <w:szCs w:val="24"/>
          <w:rtl/>
        </w:rPr>
      </w:pPr>
      <w:r>
        <w:rPr>
          <w:rFonts w:cs="Simplified Arabic" w:hint="cs"/>
          <w:b/>
          <w:bCs/>
          <w:sz w:val="24"/>
          <w:szCs w:val="24"/>
          <w:rtl/>
        </w:rPr>
        <w:lastRenderedPageBreak/>
        <w:t>بيانات الزراع</w:t>
      </w:r>
      <w:r w:rsidR="001E10B5">
        <w:rPr>
          <w:rFonts w:cs="Simplified Arabic" w:hint="cs"/>
          <w:b/>
          <w:bCs/>
          <w:sz w:val="24"/>
          <w:szCs w:val="24"/>
          <w:rtl/>
        </w:rPr>
        <w:t>ة</w:t>
      </w:r>
      <w:r>
        <w:rPr>
          <w:rFonts w:cs="Simplified Arabic" w:hint="cs"/>
          <w:b/>
          <w:bCs/>
          <w:sz w:val="24"/>
          <w:szCs w:val="24"/>
          <w:rtl/>
        </w:rPr>
        <w:t>:</w:t>
      </w:r>
      <w:r>
        <w:rPr>
          <w:rFonts w:cs="Simplified Arabic" w:hint="cs"/>
          <w:sz w:val="24"/>
          <w:szCs w:val="24"/>
          <w:rtl/>
        </w:rPr>
        <w:t xml:space="preserve"> تمثل الصادرات والواردات من السلع الزراعية الطازجة مع إسرائيل من خلال تصاريح خاصة ولا يتم رصد هذه البيانات من خلال فواتير المقاصة وهي معفاة من الضرائب بموجب الاتفاق</w:t>
      </w:r>
      <w:r w:rsidR="003365E0">
        <w:rPr>
          <w:rFonts w:cs="Simplified Arabic" w:hint="cs"/>
          <w:sz w:val="24"/>
          <w:szCs w:val="24"/>
          <w:rtl/>
        </w:rPr>
        <w:t>ي</w:t>
      </w:r>
      <w:r>
        <w:rPr>
          <w:rFonts w:cs="Simplified Arabic" w:hint="cs"/>
          <w:sz w:val="24"/>
          <w:szCs w:val="24"/>
          <w:rtl/>
        </w:rPr>
        <w:t>ات مع اسرائيل.</w:t>
      </w:r>
    </w:p>
    <w:p w:rsidR="00CC4B00" w:rsidRPr="0010639F" w:rsidRDefault="00CC4B00" w:rsidP="00F50779">
      <w:pPr>
        <w:numPr>
          <w:ilvl w:val="0"/>
          <w:numId w:val="10"/>
        </w:numPr>
        <w:tabs>
          <w:tab w:val="clear" w:pos="719"/>
        </w:tabs>
        <w:ind w:left="424" w:right="0" w:hanging="284"/>
        <w:jc w:val="lowKashida"/>
        <w:rPr>
          <w:rFonts w:cs="Simplified Arabic"/>
          <w:sz w:val="24"/>
          <w:szCs w:val="24"/>
        </w:rPr>
      </w:pPr>
      <w:r w:rsidRPr="0010639F">
        <w:rPr>
          <w:rFonts w:cs="Simplified Arabic"/>
          <w:b/>
          <w:bCs/>
          <w:sz w:val="24"/>
          <w:szCs w:val="24"/>
          <w:rtl/>
        </w:rPr>
        <w:t>بي</w:t>
      </w:r>
      <w:r w:rsidRPr="0010639F">
        <w:rPr>
          <w:rFonts w:cs="Simplified Arabic" w:hint="cs"/>
          <w:b/>
          <w:bCs/>
          <w:sz w:val="24"/>
          <w:szCs w:val="24"/>
          <w:rtl/>
        </w:rPr>
        <w:t>انات المعاد تصديره</w:t>
      </w:r>
      <w:r w:rsidRPr="0010639F">
        <w:rPr>
          <w:rFonts w:cs="Simplified Arabic" w:hint="cs"/>
          <w:sz w:val="24"/>
          <w:szCs w:val="24"/>
          <w:rtl/>
        </w:rPr>
        <w:t xml:space="preserve">: </w:t>
      </w:r>
      <w:r w:rsidRPr="0010639F">
        <w:rPr>
          <w:rFonts w:cs="Simplified Arabic"/>
          <w:sz w:val="24"/>
          <w:szCs w:val="24"/>
          <w:rtl/>
        </w:rPr>
        <w:t>ت</w:t>
      </w:r>
      <w:r w:rsidRPr="0010639F">
        <w:rPr>
          <w:rFonts w:cs="Simplified Arabic" w:hint="cs"/>
          <w:sz w:val="24"/>
          <w:szCs w:val="24"/>
          <w:rtl/>
        </w:rPr>
        <w:t>مثل</w:t>
      </w:r>
      <w:r w:rsidRPr="0010639F">
        <w:rPr>
          <w:rFonts w:cs="Simplified Arabic"/>
          <w:sz w:val="24"/>
          <w:szCs w:val="24"/>
          <w:rtl/>
        </w:rPr>
        <w:t xml:space="preserve"> ا</w:t>
      </w:r>
      <w:r w:rsidRPr="0010639F">
        <w:rPr>
          <w:rFonts w:cs="Simplified Arabic" w:hint="cs"/>
          <w:sz w:val="24"/>
          <w:szCs w:val="24"/>
          <w:rtl/>
        </w:rPr>
        <w:t>لصادرات من السلع</w:t>
      </w:r>
      <w:r w:rsidRPr="0010639F">
        <w:rPr>
          <w:rFonts w:cs="Simplified Arabic"/>
          <w:sz w:val="24"/>
          <w:szCs w:val="24"/>
          <w:rtl/>
        </w:rPr>
        <w:t xml:space="preserve"> </w:t>
      </w:r>
      <w:r w:rsidRPr="0010639F">
        <w:rPr>
          <w:rFonts w:cs="Simplified Arabic" w:hint="cs"/>
          <w:sz w:val="24"/>
          <w:szCs w:val="24"/>
          <w:rtl/>
        </w:rPr>
        <w:t>ا</w:t>
      </w:r>
      <w:r w:rsidRPr="0010639F">
        <w:rPr>
          <w:rFonts w:cs="Simplified Arabic"/>
          <w:sz w:val="24"/>
          <w:szCs w:val="24"/>
          <w:rtl/>
        </w:rPr>
        <w:t>ل</w:t>
      </w:r>
      <w:r w:rsidRPr="0010639F">
        <w:rPr>
          <w:rFonts w:cs="Simplified Arabic" w:hint="cs"/>
          <w:sz w:val="24"/>
          <w:szCs w:val="24"/>
          <w:rtl/>
        </w:rPr>
        <w:t>معاد تصديرها (ذات المنشأ غير ا</w:t>
      </w:r>
      <w:r w:rsidRPr="0010639F">
        <w:rPr>
          <w:rFonts w:cs="Simplified Arabic"/>
          <w:sz w:val="24"/>
          <w:szCs w:val="24"/>
          <w:rtl/>
        </w:rPr>
        <w:t>ل</w:t>
      </w:r>
      <w:r w:rsidRPr="0010639F">
        <w:rPr>
          <w:rFonts w:cs="Simplified Arabic" w:hint="cs"/>
          <w:sz w:val="24"/>
          <w:szCs w:val="24"/>
          <w:rtl/>
        </w:rPr>
        <w:t xml:space="preserve">فلسطيني) </w:t>
      </w:r>
      <w:r w:rsidRPr="0010639F">
        <w:rPr>
          <w:rFonts w:cs="Simplified Arabic"/>
          <w:sz w:val="24"/>
          <w:szCs w:val="24"/>
          <w:rtl/>
        </w:rPr>
        <w:t>إل</w:t>
      </w:r>
      <w:r w:rsidRPr="0010639F">
        <w:rPr>
          <w:rFonts w:cs="Simplified Arabic" w:hint="cs"/>
          <w:sz w:val="24"/>
          <w:szCs w:val="24"/>
          <w:rtl/>
        </w:rPr>
        <w:t>ى الدول العربية وباقي دول العالم</w:t>
      </w:r>
      <w:r w:rsidRPr="0010639F">
        <w:rPr>
          <w:rFonts w:cs="Simplified Arabic"/>
          <w:sz w:val="24"/>
          <w:szCs w:val="24"/>
          <w:rtl/>
        </w:rPr>
        <w:t xml:space="preserve"> </w:t>
      </w:r>
      <w:r w:rsidRPr="0010639F">
        <w:rPr>
          <w:rFonts w:cs="Simplified Arabic" w:hint="cs"/>
          <w:sz w:val="24"/>
          <w:szCs w:val="24"/>
          <w:rtl/>
        </w:rPr>
        <w:t xml:space="preserve">باستثناء </w:t>
      </w:r>
      <w:r w:rsidRPr="0010639F">
        <w:rPr>
          <w:rFonts w:cs="Simplified Arabic"/>
          <w:sz w:val="24"/>
          <w:szCs w:val="24"/>
          <w:rtl/>
        </w:rPr>
        <w:t>إس</w:t>
      </w:r>
      <w:r w:rsidRPr="0010639F">
        <w:rPr>
          <w:rFonts w:cs="Simplified Arabic" w:hint="cs"/>
          <w:sz w:val="24"/>
          <w:szCs w:val="24"/>
          <w:rtl/>
        </w:rPr>
        <w:t>رائيل</w:t>
      </w:r>
      <w:r w:rsidR="00F50779">
        <w:rPr>
          <w:rFonts w:cs="Simplified Arabic" w:hint="cs"/>
          <w:sz w:val="24"/>
          <w:szCs w:val="24"/>
          <w:rtl/>
        </w:rPr>
        <w:t xml:space="preserve"> ودول الاتحاد الأوروبي</w:t>
      </w:r>
      <w:r w:rsidRPr="0010639F">
        <w:rPr>
          <w:rFonts w:cs="Simplified Arabic"/>
          <w:sz w:val="24"/>
          <w:szCs w:val="24"/>
          <w:rtl/>
        </w:rPr>
        <w:t>.</w:t>
      </w:r>
    </w:p>
    <w:p w:rsidR="007E3DE9" w:rsidRDefault="007E3DE9" w:rsidP="0010639F">
      <w:pPr>
        <w:ind w:right="719"/>
        <w:jc w:val="lowKashida"/>
        <w:rPr>
          <w:rFonts w:cs="Simplified Arabic"/>
          <w:sz w:val="24"/>
          <w:szCs w:val="24"/>
        </w:rPr>
      </w:pPr>
    </w:p>
    <w:p w:rsidR="00CC4B00" w:rsidRDefault="000E0EA2" w:rsidP="003F6D7B">
      <w:pPr>
        <w:jc w:val="lowKashida"/>
        <w:rPr>
          <w:rFonts w:cs="Simplified Arabic"/>
          <w:b/>
          <w:bCs/>
          <w:sz w:val="24"/>
          <w:szCs w:val="24"/>
          <w:rtl/>
        </w:rPr>
      </w:pPr>
      <w:r>
        <w:rPr>
          <w:rFonts w:cs="Simplified Arabic" w:hint="cs"/>
          <w:b/>
          <w:bCs/>
          <w:sz w:val="24"/>
          <w:szCs w:val="24"/>
          <w:rtl/>
        </w:rPr>
        <w:t>3</w:t>
      </w:r>
      <w:r w:rsidR="00CC4B00">
        <w:rPr>
          <w:rFonts w:cs="Simplified Arabic" w:hint="cs"/>
          <w:b/>
          <w:bCs/>
          <w:sz w:val="24"/>
          <w:szCs w:val="24"/>
          <w:rtl/>
        </w:rPr>
        <w:t>.</w:t>
      </w:r>
      <w:r w:rsidR="003F6D7B">
        <w:rPr>
          <w:rFonts w:cs="Simplified Arabic" w:hint="cs"/>
          <w:b/>
          <w:bCs/>
          <w:sz w:val="24"/>
          <w:szCs w:val="24"/>
          <w:rtl/>
        </w:rPr>
        <w:t>3</w:t>
      </w:r>
      <w:r w:rsidR="00CC4B00">
        <w:rPr>
          <w:rFonts w:cs="Simplified Arabic" w:hint="cs"/>
          <w:b/>
          <w:bCs/>
          <w:sz w:val="24"/>
          <w:szCs w:val="24"/>
          <w:rtl/>
        </w:rPr>
        <w:t xml:space="preserve"> </w:t>
      </w:r>
      <w:r w:rsidR="00E97EEC">
        <w:rPr>
          <w:rFonts w:cs="Simplified Arabic" w:hint="cs"/>
          <w:b/>
          <w:bCs/>
          <w:sz w:val="24"/>
          <w:szCs w:val="24"/>
          <w:rtl/>
        </w:rPr>
        <w:t>الاستثناءات</w:t>
      </w:r>
      <w:r w:rsidR="00CC4B00">
        <w:rPr>
          <w:rFonts w:cs="Simplified Arabic"/>
          <w:b/>
          <w:bCs/>
          <w:sz w:val="24"/>
          <w:szCs w:val="24"/>
          <w:rtl/>
        </w:rPr>
        <w:t xml:space="preserve"> ف</w:t>
      </w:r>
      <w:r w:rsidR="00CC4B00">
        <w:rPr>
          <w:rFonts w:cs="Simplified Arabic" w:hint="cs"/>
          <w:b/>
          <w:bCs/>
          <w:sz w:val="24"/>
          <w:szCs w:val="24"/>
          <w:rtl/>
        </w:rPr>
        <w:t>ي إحصاءات ال</w:t>
      </w:r>
      <w:r w:rsidR="00CC4B00">
        <w:rPr>
          <w:rFonts w:cs="Simplified Arabic"/>
          <w:b/>
          <w:bCs/>
          <w:sz w:val="24"/>
          <w:szCs w:val="24"/>
          <w:rtl/>
        </w:rPr>
        <w:t>تج</w:t>
      </w:r>
      <w:r w:rsidR="00CC4B00">
        <w:rPr>
          <w:rFonts w:cs="Simplified Arabic" w:hint="cs"/>
          <w:b/>
          <w:bCs/>
          <w:sz w:val="24"/>
          <w:szCs w:val="24"/>
          <w:rtl/>
        </w:rPr>
        <w:t xml:space="preserve">ارة الخارجية </w:t>
      </w:r>
      <w:r w:rsidR="00EE12A3">
        <w:rPr>
          <w:rFonts w:cs="Simplified Arabic" w:hint="cs"/>
          <w:b/>
          <w:bCs/>
          <w:sz w:val="24"/>
          <w:szCs w:val="24"/>
          <w:rtl/>
        </w:rPr>
        <w:t>المرصودة</w:t>
      </w:r>
    </w:p>
    <w:p w:rsidR="00CC4B00" w:rsidRDefault="00CC4B00" w:rsidP="00BF7823">
      <w:pPr>
        <w:jc w:val="lowKashida"/>
        <w:rPr>
          <w:rFonts w:cs="Simplified Arabic"/>
          <w:sz w:val="24"/>
          <w:szCs w:val="24"/>
          <w:rtl/>
        </w:rPr>
      </w:pPr>
      <w:r>
        <w:rPr>
          <w:rFonts w:cs="Simplified Arabic"/>
          <w:sz w:val="24"/>
          <w:szCs w:val="24"/>
          <w:rtl/>
        </w:rPr>
        <w:t>هن</w:t>
      </w:r>
      <w:r>
        <w:rPr>
          <w:rFonts w:cs="Simplified Arabic" w:hint="cs"/>
          <w:sz w:val="24"/>
          <w:szCs w:val="24"/>
          <w:rtl/>
        </w:rPr>
        <w:t>اك إستثناءات نص عليها دليل إعداد إحصاءات التجارة الدولية الصادر عن الأمم المتحدة  ف</w:t>
      </w:r>
      <w:r>
        <w:rPr>
          <w:rFonts w:cs="Simplified Arabic"/>
          <w:sz w:val="24"/>
          <w:szCs w:val="24"/>
          <w:rtl/>
        </w:rPr>
        <w:t>ي</w:t>
      </w:r>
      <w:r>
        <w:rPr>
          <w:rFonts w:cs="Simplified Arabic" w:hint="cs"/>
          <w:sz w:val="24"/>
          <w:szCs w:val="24"/>
          <w:rtl/>
        </w:rPr>
        <w:t xml:space="preserve"> كل من حالتي الوار</w:t>
      </w:r>
      <w:r>
        <w:rPr>
          <w:rFonts w:cs="Simplified Arabic"/>
          <w:sz w:val="24"/>
          <w:szCs w:val="24"/>
          <w:rtl/>
        </w:rPr>
        <w:t>د</w:t>
      </w:r>
      <w:r>
        <w:rPr>
          <w:rFonts w:cs="Simplified Arabic" w:hint="cs"/>
          <w:sz w:val="24"/>
          <w:szCs w:val="24"/>
          <w:rtl/>
        </w:rPr>
        <w:t>ات والصادرات، وتشمل</w:t>
      </w:r>
      <w:r>
        <w:rPr>
          <w:rFonts w:cs="Simplified Arabic"/>
          <w:sz w:val="24"/>
          <w:szCs w:val="24"/>
          <w:rtl/>
        </w:rPr>
        <w:t>:</w:t>
      </w:r>
    </w:p>
    <w:p w:rsidR="00CC4B00" w:rsidRDefault="00CC4B00" w:rsidP="00BF7823">
      <w:pPr>
        <w:numPr>
          <w:ilvl w:val="0"/>
          <w:numId w:val="10"/>
        </w:numPr>
        <w:tabs>
          <w:tab w:val="clear" w:pos="719"/>
        </w:tabs>
        <w:ind w:left="424" w:right="0" w:hanging="284"/>
        <w:rPr>
          <w:rFonts w:cs="Simplified Arabic"/>
          <w:sz w:val="24"/>
          <w:szCs w:val="24"/>
          <w:rtl/>
        </w:rPr>
      </w:pPr>
      <w:r>
        <w:rPr>
          <w:rFonts w:cs="Simplified Arabic"/>
          <w:sz w:val="24"/>
          <w:szCs w:val="24"/>
          <w:rtl/>
        </w:rPr>
        <w:t>أم</w:t>
      </w:r>
      <w:r>
        <w:rPr>
          <w:rFonts w:cs="Simplified Arabic" w:hint="cs"/>
          <w:sz w:val="24"/>
          <w:szCs w:val="24"/>
          <w:rtl/>
        </w:rPr>
        <w:t>تعة الركاب الشخصية.</w:t>
      </w:r>
    </w:p>
    <w:p w:rsidR="00CC4B00" w:rsidRDefault="00CC4B00" w:rsidP="00BF7823">
      <w:pPr>
        <w:numPr>
          <w:ilvl w:val="0"/>
          <w:numId w:val="10"/>
        </w:numPr>
        <w:tabs>
          <w:tab w:val="clear" w:pos="719"/>
        </w:tabs>
        <w:ind w:left="424" w:right="0" w:hanging="284"/>
        <w:rPr>
          <w:rFonts w:cs="Simplified Arabic"/>
          <w:sz w:val="24"/>
          <w:szCs w:val="24"/>
          <w:rtl/>
        </w:rPr>
      </w:pPr>
      <w:r>
        <w:rPr>
          <w:rFonts w:cs="Simplified Arabic"/>
          <w:sz w:val="24"/>
          <w:szCs w:val="24"/>
          <w:rtl/>
        </w:rPr>
        <w:t>سب</w:t>
      </w:r>
      <w:r>
        <w:rPr>
          <w:rFonts w:cs="Simplified Arabic" w:hint="cs"/>
          <w:sz w:val="24"/>
          <w:szCs w:val="24"/>
          <w:rtl/>
        </w:rPr>
        <w:t>ائك الذهب المستعملة في معاملات البنك المركزي (سلطة النقد).</w:t>
      </w:r>
    </w:p>
    <w:p w:rsidR="00CC4B00" w:rsidRDefault="00CC4B00" w:rsidP="00BF7823">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 xml:space="preserve">إدخال المؤقت </w:t>
      </w:r>
      <w:r>
        <w:rPr>
          <w:rFonts w:cs="Simplified Arabic"/>
          <w:sz w:val="24"/>
          <w:szCs w:val="24"/>
          <w:rtl/>
        </w:rPr>
        <w:t>لل</w:t>
      </w:r>
      <w:r>
        <w:rPr>
          <w:rFonts w:cs="Simplified Arabic" w:hint="cs"/>
          <w:sz w:val="24"/>
          <w:szCs w:val="24"/>
          <w:rtl/>
        </w:rPr>
        <w:t xml:space="preserve">بضائع الداخلة للبلاد للعرض والإعادة إلى مصادرها (وتسجل في حالة بيعها في السوق المحلية ويحرر لها بيان جمركي بتاريخ البيع). </w:t>
      </w:r>
    </w:p>
    <w:p w:rsidR="00CC4B00" w:rsidRDefault="00CC4B00" w:rsidP="00BF7823">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آلات والم</w:t>
      </w:r>
      <w:r>
        <w:rPr>
          <w:rFonts w:cs="Simplified Arabic"/>
          <w:sz w:val="24"/>
          <w:szCs w:val="24"/>
          <w:rtl/>
        </w:rPr>
        <w:t>ع</w:t>
      </w:r>
      <w:r>
        <w:rPr>
          <w:rFonts w:cs="Simplified Arabic" w:hint="cs"/>
          <w:sz w:val="24"/>
          <w:szCs w:val="24"/>
          <w:rtl/>
        </w:rPr>
        <w:t>دات المعادة بعد الإصلاح (تسجل فقط تكلفة قيمة التصليح في بند خدمات إصلاح الأجهزة وإعادتها).</w:t>
      </w:r>
    </w:p>
    <w:p w:rsidR="00CC4B00" w:rsidRDefault="00CC4B00" w:rsidP="00BF7823">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بضائع الموجودة في مناطق ال</w:t>
      </w:r>
      <w:r>
        <w:rPr>
          <w:rFonts w:cs="Simplified Arabic"/>
          <w:sz w:val="24"/>
          <w:szCs w:val="24"/>
          <w:rtl/>
        </w:rPr>
        <w:t>تر</w:t>
      </w:r>
      <w:r>
        <w:rPr>
          <w:rFonts w:cs="Simplified Arabic" w:hint="cs"/>
          <w:sz w:val="24"/>
          <w:szCs w:val="24"/>
          <w:rtl/>
        </w:rPr>
        <w:t xml:space="preserve">انزيت والمناطق الحرة (وتسجل في حالة بيعها في السوق المحلية ويحرر لها بيان جمركي بتاريخ البيع). </w:t>
      </w:r>
    </w:p>
    <w:p w:rsidR="00CC4B00" w:rsidRDefault="00CC4B00" w:rsidP="00BF7823">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نقود (بما فيها الذهبية والفضية) وأور</w:t>
      </w:r>
      <w:r>
        <w:rPr>
          <w:rFonts w:cs="Simplified Arabic"/>
          <w:sz w:val="24"/>
          <w:szCs w:val="24"/>
          <w:rtl/>
        </w:rPr>
        <w:t>ا</w:t>
      </w:r>
      <w:r>
        <w:rPr>
          <w:rFonts w:cs="Simplified Arabic" w:hint="cs"/>
          <w:sz w:val="24"/>
          <w:szCs w:val="24"/>
          <w:rtl/>
        </w:rPr>
        <w:t>ق البنكنوت.</w:t>
      </w:r>
    </w:p>
    <w:p w:rsidR="00CC4B00" w:rsidRDefault="00CC4B00" w:rsidP="00BF7823">
      <w:pPr>
        <w:numPr>
          <w:ilvl w:val="0"/>
          <w:numId w:val="10"/>
        </w:numPr>
        <w:tabs>
          <w:tab w:val="clear" w:pos="719"/>
        </w:tabs>
        <w:ind w:left="424" w:right="0" w:hanging="284"/>
        <w:jc w:val="both"/>
        <w:rPr>
          <w:rFonts w:cs="Simplified Arabic"/>
          <w:sz w:val="24"/>
          <w:szCs w:val="24"/>
          <w:rtl/>
        </w:rPr>
      </w:pPr>
      <w:r>
        <w:rPr>
          <w:rFonts w:cs="Simplified Arabic"/>
          <w:sz w:val="24"/>
          <w:szCs w:val="24"/>
          <w:rtl/>
        </w:rPr>
        <w:t>ال</w:t>
      </w:r>
      <w:r>
        <w:rPr>
          <w:rFonts w:cs="Simplified Arabic" w:hint="cs"/>
          <w:sz w:val="24"/>
          <w:szCs w:val="24"/>
          <w:rtl/>
        </w:rPr>
        <w:t>حاويات والاسطوانات القادمة للتعبئة والإعادة إل</w:t>
      </w:r>
      <w:r>
        <w:rPr>
          <w:rFonts w:cs="Simplified Arabic"/>
          <w:sz w:val="24"/>
          <w:szCs w:val="24"/>
          <w:rtl/>
        </w:rPr>
        <w:t xml:space="preserve">ى </w:t>
      </w:r>
      <w:r>
        <w:rPr>
          <w:rFonts w:cs="Simplified Arabic" w:hint="cs"/>
          <w:sz w:val="24"/>
          <w:szCs w:val="24"/>
          <w:rtl/>
        </w:rPr>
        <w:t xml:space="preserve">مصدرها. </w:t>
      </w:r>
    </w:p>
    <w:p w:rsidR="00CC4B00" w:rsidRDefault="00CC4B00" w:rsidP="00BF7823">
      <w:pPr>
        <w:numPr>
          <w:ilvl w:val="0"/>
          <w:numId w:val="10"/>
        </w:numPr>
        <w:tabs>
          <w:tab w:val="clear" w:pos="719"/>
        </w:tabs>
        <w:ind w:left="424" w:right="0" w:hanging="284"/>
        <w:jc w:val="both"/>
        <w:rPr>
          <w:rFonts w:cs="Simplified Arabic"/>
          <w:sz w:val="24"/>
          <w:szCs w:val="24"/>
          <w:rtl/>
        </w:rPr>
      </w:pPr>
      <w:r>
        <w:rPr>
          <w:rFonts w:cs="Simplified Arabic"/>
          <w:sz w:val="24"/>
          <w:szCs w:val="24"/>
          <w:rtl/>
        </w:rPr>
        <w:t>وا</w:t>
      </w:r>
      <w:r>
        <w:rPr>
          <w:rFonts w:cs="Simplified Arabic" w:hint="cs"/>
          <w:sz w:val="24"/>
          <w:szCs w:val="24"/>
          <w:rtl/>
        </w:rPr>
        <w:t>ردات الهيئات الدبلوماسية والسفارات الأجنبية.</w:t>
      </w:r>
    </w:p>
    <w:p w:rsidR="00CC4B00" w:rsidRDefault="00CC4B00" w:rsidP="00BF7823">
      <w:pPr>
        <w:numPr>
          <w:ilvl w:val="0"/>
          <w:numId w:val="10"/>
        </w:numPr>
        <w:tabs>
          <w:tab w:val="clear" w:pos="719"/>
        </w:tabs>
        <w:ind w:left="424" w:right="0" w:hanging="284"/>
        <w:jc w:val="both"/>
        <w:rPr>
          <w:rFonts w:cs="Simplified Arabic"/>
          <w:sz w:val="24"/>
          <w:szCs w:val="24"/>
          <w:rtl/>
        </w:rPr>
      </w:pPr>
      <w:r>
        <w:rPr>
          <w:rFonts w:cs="Simplified Arabic"/>
          <w:sz w:val="24"/>
          <w:szCs w:val="24"/>
          <w:rtl/>
        </w:rPr>
        <w:t>ال</w:t>
      </w:r>
      <w:r>
        <w:rPr>
          <w:rFonts w:cs="Simplified Arabic" w:hint="cs"/>
          <w:sz w:val="24"/>
          <w:szCs w:val="24"/>
          <w:rtl/>
        </w:rPr>
        <w:t>عينات ذات القيمة غير التجارية.</w:t>
      </w:r>
    </w:p>
    <w:p w:rsidR="00CC4B00" w:rsidRDefault="00CC4B00" w:rsidP="00BF7823">
      <w:pPr>
        <w:numPr>
          <w:ilvl w:val="0"/>
          <w:numId w:val="10"/>
        </w:numPr>
        <w:tabs>
          <w:tab w:val="clear" w:pos="719"/>
        </w:tabs>
        <w:ind w:left="424" w:right="0" w:hanging="284"/>
        <w:jc w:val="both"/>
        <w:rPr>
          <w:rFonts w:cs="Simplified Arabic"/>
          <w:sz w:val="24"/>
          <w:szCs w:val="24"/>
        </w:rPr>
      </w:pPr>
      <w:r>
        <w:rPr>
          <w:rFonts w:cs="Simplified Arabic" w:hint="cs"/>
          <w:sz w:val="24"/>
          <w:szCs w:val="24"/>
          <w:rtl/>
        </w:rPr>
        <w:t>الطائرات والسفن المستأجرة وتسجل قيمة الإيجار السنوي فقط.</w:t>
      </w:r>
    </w:p>
    <w:p w:rsidR="00CC4B00" w:rsidRPr="007032BB" w:rsidRDefault="00CC4B00" w:rsidP="00BF7823">
      <w:pPr>
        <w:ind w:right="719"/>
        <w:jc w:val="both"/>
        <w:rPr>
          <w:rFonts w:cs="Simplified Arabic"/>
          <w:sz w:val="22"/>
          <w:szCs w:val="22"/>
          <w:rtl/>
        </w:rPr>
      </w:pPr>
    </w:p>
    <w:p w:rsidR="00CC4B00" w:rsidRDefault="000E0EA2" w:rsidP="003F6D7B">
      <w:pPr>
        <w:jc w:val="both"/>
        <w:rPr>
          <w:rFonts w:cs="Simplified Arabic"/>
          <w:b/>
          <w:bCs/>
          <w:sz w:val="24"/>
          <w:szCs w:val="24"/>
          <w:rtl/>
        </w:rPr>
      </w:pPr>
      <w:r>
        <w:rPr>
          <w:rFonts w:cs="Simplified Arabic" w:hint="cs"/>
          <w:b/>
          <w:bCs/>
          <w:sz w:val="24"/>
          <w:szCs w:val="24"/>
          <w:rtl/>
        </w:rPr>
        <w:t>4</w:t>
      </w:r>
      <w:r w:rsidR="00CC4B00">
        <w:rPr>
          <w:rFonts w:cs="Simplified Arabic"/>
          <w:b/>
          <w:bCs/>
          <w:sz w:val="24"/>
          <w:szCs w:val="24"/>
          <w:rtl/>
        </w:rPr>
        <w:t>.</w:t>
      </w:r>
      <w:r w:rsidR="003F6D7B">
        <w:rPr>
          <w:rFonts w:cs="Simplified Arabic" w:hint="cs"/>
          <w:b/>
          <w:bCs/>
          <w:sz w:val="24"/>
          <w:szCs w:val="24"/>
          <w:rtl/>
        </w:rPr>
        <w:t>3</w:t>
      </w:r>
      <w:r w:rsidR="00CC4B00">
        <w:rPr>
          <w:rFonts w:cs="Simplified Arabic"/>
          <w:b/>
          <w:bCs/>
          <w:sz w:val="24"/>
          <w:szCs w:val="24"/>
          <w:rtl/>
        </w:rPr>
        <w:t xml:space="preserve"> </w:t>
      </w:r>
      <w:r w:rsidR="00CC4B00">
        <w:rPr>
          <w:rFonts w:cs="Simplified Arabic" w:hint="cs"/>
          <w:b/>
          <w:bCs/>
          <w:sz w:val="24"/>
          <w:szCs w:val="24"/>
          <w:rtl/>
        </w:rPr>
        <w:t xml:space="preserve">العمليات </w:t>
      </w:r>
      <w:r w:rsidR="0057186A">
        <w:rPr>
          <w:rFonts w:cs="Simplified Arabic" w:hint="cs"/>
          <w:b/>
          <w:bCs/>
          <w:sz w:val="24"/>
          <w:szCs w:val="24"/>
          <w:rtl/>
        </w:rPr>
        <w:t>المكتبية</w:t>
      </w:r>
      <w:r w:rsidR="00CC4B00">
        <w:rPr>
          <w:rFonts w:cs="Simplified Arabic" w:hint="cs"/>
          <w:b/>
          <w:bCs/>
          <w:sz w:val="24"/>
          <w:szCs w:val="24"/>
          <w:rtl/>
        </w:rPr>
        <w:t xml:space="preserve"> </w:t>
      </w:r>
    </w:p>
    <w:p w:rsidR="00CC4B00" w:rsidRDefault="000E30D1" w:rsidP="00BF7823">
      <w:pPr>
        <w:jc w:val="both"/>
        <w:rPr>
          <w:rFonts w:cs="Simplified Arabic"/>
          <w:sz w:val="24"/>
          <w:szCs w:val="24"/>
          <w:rtl/>
        </w:rPr>
      </w:pPr>
      <w:r>
        <w:rPr>
          <w:rFonts w:cs="Simplified Arabic" w:hint="cs"/>
          <w:sz w:val="24"/>
          <w:szCs w:val="24"/>
          <w:rtl/>
        </w:rPr>
        <w:t xml:space="preserve">يقوم </w:t>
      </w:r>
      <w:r w:rsidR="00CC4B00">
        <w:rPr>
          <w:rFonts w:cs="Simplified Arabic" w:hint="cs"/>
          <w:sz w:val="24"/>
          <w:szCs w:val="24"/>
          <w:rtl/>
        </w:rPr>
        <w:t>الجهاز</w:t>
      </w:r>
      <w:r>
        <w:rPr>
          <w:rFonts w:cs="Simplified Arabic" w:hint="cs"/>
          <w:sz w:val="24"/>
          <w:szCs w:val="24"/>
          <w:rtl/>
        </w:rPr>
        <w:t xml:space="preserve"> بجمع بيانات بعض المصادر من خلال فريق عمل ميداني </w:t>
      </w:r>
      <w:r w:rsidR="001C24AE">
        <w:rPr>
          <w:rFonts w:cs="Simplified Arabic" w:hint="cs"/>
          <w:sz w:val="24"/>
          <w:szCs w:val="24"/>
          <w:rtl/>
        </w:rPr>
        <w:t xml:space="preserve">في ظل عدم </w:t>
      </w:r>
      <w:r w:rsidR="00C75CCC">
        <w:rPr>
          <w:rFonts w:cs="Simplified Arabic" w:hint="cs"/>
          <w:sz w:val="24"/>
          <w:szCs w:val="24"/>
          <w:rtl/>
        </w:rPr>
        <w:t>توفر</w:t>
      </w:r>
      <w:r w:rsidR="002B5DEE">
        <w:rPr>
          <w:rFonts w:cs="Simplified Arabic"/>
          <w:sz w:val="24"/>
          <w:szCs w:val="24"/>
        </w:rPr>
        <w:t xml:space="preserve"> </w:t>
      </w:r>
      <w:r w:rsidR="002B5DEE">
        <w:rPr>
          <w:rFonts w:cs="Simplified Arabic" w:hint="cs"/>
          <w:sz w:val="24"/>
          <w:szCs w:val="24"/>
          <w:rtl/>
        </w:rPr>
        <w:t>بعضها</w:t>
      </w:r>
      <w:r>
        <w:rPr>
          <w:rFonts w:cs="Simplified Arabic" w:hint="cs"/>
          <w:sz w:val="24"/>
          <w:szCs w:val="24"/>
          <w:rtl/>
        </w:rPr>
        <w:t xml:space="preserve"> </w:t>
      </w:r>
      <w:r w:rsidR="001C24AE">
        <w:rPr>
          <w:rFonts w:cs="Simplified Arabic" w:hint="cs"/>
          <w:sz w:val="24"/>
          <w:szCs w:val="24"/>
          <w:rtl/>
        </w:rPr>
        <w:t xml:space="preserve">بشكل </w:t>
      </w:r>
      <w:r>
        <w:rPr>
          <w:rFonts w:cs="Simplified Arabic" w:hint="cs"/>
          <w:sz w:val="24"/>
          <w:szCs w:val="24"/>
          <w:rtl/>
        </w:rPr>
        <w:t xml:space="preserve">محوسب </w:t>
      </w:r>
      <w:r w:rsidR="001C24AE">
        <w:rPr>
          <w:rFonts w:cs="Simplified Arabic" w:hint="cs"/>
          <w:sz w:val="24"/>
          <w:szCs w:val="24"/>
          <w:rtl/>
        </w:rPr>
        <w:t xml:space="preserve">من مصادرها </w:t>
      </w:r>
      <w:r w:rsidR="00A76C54">
        <w:rPr>
          <w:rFonts w:cs="Simplified Arabic" w:hint="cs"/>
          <w:sz w:val="24"/>
          <w:szCs w:val="24"/>
          <w:rtl/>
        </w:rPr>
        <w:t xml:space="preserve">وهي </w:t>
      </w:r>
      <w:r w:rsidR="001C24AE">
        <w:rPr>
          <w:rFonts w:cs="Simplified Arabic" w:hint="cs"/>
          <w:sz w:val="24"/>
          <w:szCs w:val="24"/>
          <w:rtl/>
        </w:rPr>
        <w:t>كالآتي</w:t>
      </w:r>
      <w:r w:rsidR="00CC4B00">
        <w:rPr>
          <w:rFonts w:cs="Simplified Arabic" w:hint="cs"/>
          <w:sz w:val="24"/>
          <w:szCs w:val="24"/>
          <w:rtl/>
        </w:rPr>
        <w:t>:</w:t>
      </w:r>
    </w:p>
    <w:p w:rsidR="00385251" w:rsidRDefault="00385251" w:rsidP="00BF7823">
      <w:pPr>
        <w:jc w:val="both"/>
        <w:rPr>
          <w:rFonts w:cs="Simplified Arabic"/>
          <w:b/>
          <w:bCs/>
          <w:sz w:val="24"/>
          <w:szCs w:val="24"/>
          <w:rtl/>
        </w:rPr>
      </w:pPr>
    </w:p>
    <w:p w:rsidR="00CC4B00" w:rsidRDefault="00CC4B00" w:rsidP="00BF7823">
      <w:pPr>
        <w:jc w:val="both"/>
        <w:rPr>
          <w:rFonts w:cs="Simplified Arabic"/>
          <w:b/>
          <w:bCs/>
          <w:sz w:val="24"/>
          <w:szCs w:val="24"/>
          <w:rtl/>
        </w:rPr>
      </w:pPr>
      <w:r>
        <w:rPr>
          <w:rFonts w:cs="Simplified Arabic" w:hint="cs"/>
          <w:b/>
          <w:bCs/>
          <w:sz w:val="24"/>
          <w:szCs w:val="24"/>
          <w:rtl/>
        </w:rPr>
        <w:t>ب</w:t>
      </w:r>
      <w:r>
        <w:rPr>
          <w:rFonts w:cs="Simplified Arabic"/>
          <w:b/>
          <w:bCs/>
          <w:sz w:val="24"/>
          <w:szCs w:val="24"/>
          <w:rtl/>
        </w:rPr>
        <w:t>ي</w:t>
      </w:r>
      <w:r>
        <w:rPr>
          <w:rFonts w:cs="Simplified Arabic" w:hint="cs"/>
          <w:b/>
          <w:bCs/>
          <w:sz w:val="24"/>
          <w:szCs w:val="24"/>
          <w:rtl/>
        </w:rPr>
        <w:t>انات المقاصة ل</w:t>
      </w:r>
      <w:r>
        <w:rPr>
          <w:rFonts w:cs="Simplified Arabic"/>
          <w:b/>
          <w:bCs/>
          <w:sz w:val="24"/>
          <w:szCs w:val="24"/>
          <w:rtl/>
        </w:rPr>
        <w:t>ضر</w:t>
      </w:r>
      <w:r>
        <w:rPr>
          <w:rFonts w:cs="Simplified Arabic" w:hint="cs"/>
          <w:b/>
          <w:bCs/>
          <w:sz w:val="24"/>
          <w:szCs w:val="24"/>
          <w:rtl/>
        </w:rPr>
        <w:t>يبة القيمة المضافة:</w:t>
      </w:r>
    </w:p>
    <w:p w:rsidR="00F50779" w:rsidRPr="004336DE" w:rsidRDefault="00CC4B00" w:rsidP="004336DE">
      <w:pPr>
        <w:tabs>
          <w:tab w:val="left" w:pos="-1"/>
        </w:tabs>
        <w:jc w:val="both"/>
        <w:rPr>
          <w:rFonts w:cs="Simplified Arabic"/>
          <w:sz w:val="24"/>
          <w:szCs w:val="24"/>
          <w:rtl/>
        </w:rPr>
      </w:pPr>
      <w:r>
        <w:rPr>
          <w:rFonts w:cs="Simplified Arabic"/>
          <w:sz w:val="24"/>
          <w:szCs w:val="24"/>
          <w:rtl/>
        </w:rPr>
        <w:t>يت</w:t>
      </w:r>
      <w:r>
        <w:rPr>
          <w:rFonts w:cs="Simplified Arabic" w:hint="cs"/>
          <w:sz w:val="24"/>
          <w:szCs w:val="24"/>
          <w:rtl/>
        </w:rPr>
        <w:t>م</w:t>
      </w:r>
      <w:r>
        <w:rPr>
          <w:rFonts w:cs="Simplified Arabic"/>
          <w:sz w:val="24"/>
          <w:szCs w:val="24"/>
          <w:rtl/>
        </w:rPr>
        <w:t xml:space="preserve"> ا</w:t>
      </w:r>
      <w:r>
        <w:rPr>
          <w:rFonts w:cs="Simplified Arabic" w:hint="cs"/>
          <w:sz w:val="24"/>
          <w:szCs w:val="24"/>
          <w:rtl/>
        </w:rPr>
        <w:t>ستيفاء البي</w:t>
      </w:r>
      <w:r>
        <w:rPr>
          <w:rFonts w:cs="Simplified Arabic"/>
          <w:sz w:val="24"/>
          <w:szCs w:val="24"/>
          <w:rtl/>
        </w:rPr>
        <w:t>ان</w:t>
      </w:r>
      <w:r>
        <w:rPr>
          <w:rFonts w:cs="Simplified Arabic" w:hint="cs"/>
          <w:sz w:val="24"/>
          <w:szCs w:val="24"/>
          <w:rtl/>
        </w:rPr>
        <w:t>ا</w:t>
      </w:r>
      <w:r>
        <w:rPr>
          <w:rFonts w:cs="Simplified Arabic"/>
          <w:sz w:val="24"/>
          <w:szCs w:val="24"/>
          <w:rtl/>
        </w:rPr>
        <w:t>ت</w:t>
      </w:r>
      <w:r>
        <w:rPr>
          <w:rFonts w:cs="Simplified Arabic" w:hint="cs"/>
          <w:sz w:val="24"/>
          <w:szCs w:val="24"/>
          <w:rtl/>
        </w:rPr>
        <w:t xml:space="preserve"> </w:t>
      </w:r>
      <w:r>
        <w:rPr>
          <w:rFonts w:cs="Simplified Arabic"/>
          <w:sz w:val="24"/>
          <w:szCs w:val="24"/>
          <w:rtl/>
        </w:rPr>
        <w:t>م</w:t>
      </w:r>
      <w:r>
        <w:rPr>
          <w:rFonts w:cs="Simplified Arabic" w:hint="cs"/>
          <w:sz w:val="24"/>
          <w:szCs w:val="24"/>
          <w:rtl/>
        </w:rPr>
        <w:t>ن مصدرها في مديرية ضريبة القيمة المضافة</w:t>
      </w:r>
      <w:r>
        <w:rPr>
          <w:rFonts w:cs="Simplified Arabic"/>
          <w:sz w:val="24"/>
          <w:szCs w:val="24"/>
          <w:rtl/>
        </w:rPr>
        <w:t xml:space="preserve"> </w:t>
      </w:r>
      <w:r>
        <w:rPr>
          <w:rFonts w:cs="Simplified Arabic" w:hint="cs"/>
          <w:sz w:val="24"/>
          <w:szCs w:val="24"/>
          <w:rtl/>
        </w:rPr>
        <w:t xml:space="preserve">في </w:t>
      </w:r>
      <w:r w:rsidR="00EC26B0">
        <w:rPr>
          <w:rFonts w:cs="Simplified Arabic"/>
          <w:sz w:val="24"/>
          <w:szCs w:val="24"/>
          <w:rtl/>
        </w:rPr>
        <w:t>وزارة المالية والتخطيط</w:t>
      </w:r>
      <w:r>
        <w:rPr>
          <w:rFonts w:cs="Simplified Arabic" w:hint="cs"/>
          <w:sz w:val="24"/>
          <w:szCs w:val="24"/>
          <w:rtl/>
        </w:rPr>
        <w:t xml:space="preserve">، </w:t>
      </w:r>
      <w:r w:rsidR="00625CBB">
        <w:rPr>
          <w:rFonts w:cs="Simplified Arabic" w:hint="cs"/>
          <w:sz w:val="24"/>
          <w:szCs w:val="24"/>
          <w:rtl/>
        </w:rPr>
        <w:t xml:space="preserve">وبعض مكاتب الضريبة في المحافظات، </w:t>
      </w:r>
      <w:r>
        <w:rPr>
          <w:rFonts w:cs="Simplified Arabic"/>
          <w:sz w:val="24"/>
          <w:szCs w:val="24"/>
          <w:rtl/>
        </w:rPr>
        <w:t>حي</w:t>
      </w:r>
      <w:r>
        <w:rPr>
          <w:rFonts w:cs="Simplified Arabic" w:hint="cs"/>
          <w:sz w:val="24"/>
          <w:szCs w:val="24"/>
          <w:rtl/>
        </w:rPr>
        <w:t>ث يتم التعامل مباشرة مع ملفات الضريبة المضافة و</w:t>
      </w:r>
      <w:r>
        <w:rPr>
          <w:rFonts w:cs="Simplified Arabic"/>
          <w:sz w:val="24"/>
          <w:szCs w:val="24"/>
          <w:rtl/>
        </w:rPr>
        <w:t>يت</w:t>
      </w:r>
      <w:r>
        <w:rPr>
          <w:rFonts w:cs="Simplified Arabic" w:hint="cs"/>
          <w:sz w:val="24"/>
          <w:szCs w:val="24"/>
          <w:rtl/>
        </w:rPr>
        <w:t xml:space="preserve">م </w:t>
      </w:r>
      <w:r>
        <w:rPr>
          <w:rFonts w:cs="Simplified Arabic"/>
          <w:sz w:val="24"/>
          <w:szCs w:val="24"/>
          <w:rtl/>
        </w:rPr>
        <w:t>تف</w:t>
      </w:r>
      <w:r>
        <w:rPr>
          <w:rFonts w:cs="Simplified Arabic" w:hint="cs"/>
          <w:sz w:val="24"/>
          <w:szCs w:val="24"/>
          <w:rtl/>
        </w:rPr>
        <w:t>ري</w:t>
      </w:r>
      <w:r>
        <w:rPr>
          <w:rFonts w:cs="Simplified Arabic"/>
          <w:sz w:val="24"/>
          <w:szCs w:val="24"/>
          <w:rtl/>
        </w:rPr>
        <w:t>غ</w:t>
      </w:r>
      <w:r>
        <w:rPr>
          <w:rFonts w:cs="Simplified Arabic" w:hint="cs"/>
          <w:sz w:val="24"/>
          <w:szCs w:val="24"/>
          <w:rtl/>
        </w:rPr>
        <w:t xml:space="preserve"> البيانات </w:t>
      </w:r>
      <w:r>
        <w:rPr>
          <w:rFonts w:cs="Simplified Arabic"/>
          <w:sz w:val="24"/>
          <w:szCs w:val="24"/>
          <w:rtl/>
        </w:rPr>
        <w:t>ال</w:t>
      </w:r>
      <w:r>
        <w:rPr>
          <w:rFonts w:cs="Simplified Arabic" w:hint="cs"/>
          <w:sz w:val="24"/>
          <w:szCs w:val="24"/>
          <w:rtl/>
        </w:rPr>
        <w:t xml:space="preserve">مطلوبة </w:t>
      </w:r>
      <w:r w:rsidR="00625CBB">
        <w:rPr>
          <w:rFonts w:cs="Simplified Arabic" w:hint="cs"/>
          <w:sz w:val="24"/>
          <w:szCs w:val="24"/>
          <w:rtl/>
        </w:rPr>
        <w:t>بشكل محوسب من خلال</w:t>
      </w:r>
      <w:r w:rsidR="00F50779" w:rsidRPr="00F50779">
        <w:rPr>
          <w:rFonts w:cs="Simplified Arabic" w:hint="cs"/>
          <w:sz w:val="24"/>
          <w:szCs w:val="24"/>
          <w:rtl/>
        </w:rPr>
        <w:t xml:space="preserve"> </w:t>
      </w:r>
      <w:r w:rsidR="00F50779">
        <w:rPr>
          <w:rFonts w:cs="Simplified Arabic" w:hint="cs"/>
          <w:sz w:val="24"/>
          <w:szCs w:val="24"/>
          <w:rtl/>
        </w:rPr>
        <w:t xml:space="preserve">أجهزة الحاسوب العادية من </w:t>
      </w:r>
      <w:r w:rsidR="00F50779" w:rsidRPr="004336DE">
        <w:rPr>
          <w:rFonts w:cs="Simplified Arabic" w:hint="cs"/>
          <w:sz w:val="24"/>
          <w:szCs w:val="24"/>
          <w:rtl/>
        </w:rPr>
        <w:t xml:space="preserve">خلال الشبكة العنكبوتية وباستخدام برمجية </w:t>
      </w:r>
      <w:r w:rsidR="00F50779" w:rsidRPr="004336DE">
        <w:rPr>
          <w:rFonts w:cs="Simplified Arabic"/>
          <w:sz w:val="24"/>
          <w:szCs w:val="24"/>
        </w:rPr>
        <w:t>.NET</w:t>
      </w:r>
    </w:p>
    <w:p w:rsidR="00F50779" w:rsidRPr="004336DE" w:rsidRDefault="00F50779" w:rsidP="004336DE">
      <w:pPr>
        <w:tabs>
          <w:tab w:val="left" w:pos="-1"/>
        </w:tabs>
        <w:jc w:val="both"/>
        <w:rPr>
          <w:rFonts w:cs="Simplified Arabic"/>
          <w:sz w:val="24"/>
          <w:szCs w:val="24"/>
        </w:rPr>
      </w:pPr>
    </w:p>
    <w:p w:rsidR="00CC4B00" w:rsidRDefault="00CC4B00" w:rsidP="00BF7823">
      <w:pPr>
        <w:tabs>
          <w:tab w:val="left" w:pos="-1"/>
        </w:tabs>
        <w:ind w:left="-1"/>
        <w:jc w:val="both"/>
        <w:rPr>
          <w:rFonts w:cs="Simplified Arabic"/>
          <w:b/>
          <w:bCs/>
          <w:sz w:val="24"/>
          <w:szCs w:val="24"/>
          <w:rtl/>
        </w:rPr>
      </w:pPr>
      <w:r>
        <w:rPr>
          <w:rFonts w:cs="Simplified Arabic"/>
          <w:b/>
          <w:bCs/>
          <w:sz w:val="24"/>
          <w:szCs w:val="24"/>
          <w:rtl/>
        </w:rPr>
        <w:t>بي</w:t>
      </w:r>
      <w:r>
        <w:rPr>
          <w:rFonts w:cs="Simplified Arabic" w:hint="cs"/>
          <w:b/>
          <w:bCs/>
          <w:sz w:val="24"/>
          <w:szCs w:val="24"/>
          <w:rtl/>
        </w:rPr>
        <w:t>انات الجمارك:</w:t>
      </w:r>
    </w:p>
    <w:p w:rsidR="00CC4B00" w:rsidRDefault="00CC4B00" w:rsidP="00210C68">
      <w:pPr>
        <w:tabs>
          <w:tab w:val="left" w:pos="-1"/>
        </w:tabs>
        <w:jc w:val="both"/>
        <w:rPr>
          <w:rFonts w:cs="Simplified Arabic"/>
          <w:sz w:val="24"/>
          <w:szCs w:val="24"/>
        </w:rPr>
      </w:pPr>
      <w:r>
        <w:rPr>
          <w:rFonts w:cs="Simplified Arabic"/>
          <w:sz w:val="24"/>
          <w:szCs w:val="24"/>
          <w:rtl/>
        </w:rPr>
        <w:t>تم</w:t>
      </w:r>
      <w:r>
        <w:rPr>
          <w:rFonts w:cs="Simplified Arabic" w:hint="cs"/>
          <w:sz w:val="24"/>
          <w:szCs w:val="24"/>
          <w:rtl/>
        </w:rPr>
        <w:t xml:space="preserve"> اعتماد البيانات المدخلة لدى برنامج اسيكودا، بحيث يتم تزويد الجهاز بها بشكل محوسب، وهذه البيانات موزعة </w:t>
      </w:r>
      <w:r>
        <w:rPr>
          <w:rFonts w:cs="Simplified Arabic"/>
          <w:sz w:val="24"/>
          <w:szCs w:val="24"/>
          <w:rtl/>
        </w:rPr>
        <w:t>ح</w:t>
      </w:r>
      <w:r>
        <w:rPr>
          <w:rFonts w:cs="Simplified Arabic" w:hint="cs"/>
          <w:sz w:val="24"/>
          <w:szCs w:val="24"/>
          <w:rtl/>
        </w:rPr>
        <w:t xml:space="preserve">سب بند التعرفة الجمركية الإسرائيلية، ويتم تحميلها على الملف الرئيسي للبيانات الخام على مستوى ثمانية </w:t>
      </w:r>
      <w:r>
        <w:rPr>
          <w:rFonts w:cs="Simplified Arabic"/>
          <w:sz w:val="24"/>
          <w:szCs w:val="24"/>
          <w:rtl/>
        </w:rPr>
        <w:t>حد</w:t>
      </w:r>
      <w:r>
        <w:rPr>
          <w:rFonts w:cs="Simplified Arabic" w:hint="cs"/>
          <w:sz w:val="24"/>
          <w:szCs w:val="24"/>
          <w:rtl/>
        </w:rPr>
        <w:t>ود بعد التأكد من مطابقة الرموز للنظام المنسق</w:t>
      </w:r>
      <w:r w:rsidR="004210E8">
        <w:rPr>
          <w:rFonts w:cs="Simplified Arabic" w:hint="cs"/>
          <w:sz w:val="24"/>
          <w:szCs w:val="24"/>
          <w:rtl/>
        </w:rPr>
        <w:t xml:space="preserve"> الصادر عن منظمة الجمارك العالمية</w:t>
      </w:r>
      <w:r>
        <w:rPr>
          <w:rFonts w:cs="Simplified Arabic" w:hint="cs"/>
          <w:sz w:val="24"/>
          <w:szCs w:val="24"/>
          <w:rtl/>
        </w:rPr>
        <w:t>، كما تم توزيع البيانات على مستوى الأقسام، الفصول</w:t>
      </w:r>
      <w:r w:rsidR="00210C68">
        <w:rPr>
          <w:rFonts w:cs="Simplified Arabic" w:hint="cs"/>
          <w:sz w:val="24"/>
          <w:szCs w:val="24"/>
          <w:rtl/>
        </w:rPr>
        <w:t>،</w:t>
      </w:r>
      <w:r>
        <w:rPr>
          <w:rFonts w:cs="Simplified Arabic" w:hint="cs"/>
          <w:sz w:val="24"/>
          <w:szCs w:val="24"/>
          <w:rtl/>
        </w:rPr>
        <w:t xml:space="preserve"> المجموعات الرئيسة للنظام المنسق بالإضافة إلى بلد المنشأ والقيمة </w:t>
      </w:r>
      <w:r>
        <w:rPr>
          <w:rFonts w:cs="Simplified Arabic"/>
          <w:sz w:val="24"/>
          <w:szCs w:val="24"/>
        </w:rPr>
        <w:t>C.I.F</w:t>
      </w:r>
      <w:r>
        <w:rPr>
          <w:rFonts w:cs="Simplified Arabic" w:hint="cs"/>
          <w:sz w:val="24"/>
          <w:szCs w:val="24"/>
          <w:rtl/>
        </w:rPr>
        <w:t>.</w:t>
      </w:r>
    </w:p>
    <w:p w:rsidR="00F50779" w:rsidRDefault="00F50779" w:rsidP="00BF7823">
      <w:pPr>
        <w:tabs>
          <w:tab w:val="left" w:pos="-1"/>
        </w:tabs>
        <w:jc w:val="both"/>
        <w:rPr>
          <w:rFonts w:cs="Simplified Arabic"/>
          <w:sz w:val="24"/>
          <w:szCs w:val="24"/>
        </w:rPr>
      </w:pPr>
    </w:p>
    <w:p w:rsidR="00CC4B00" w:rsidRDefault="007E2B62" w:rsidP="003F6D7B">
      <w:pPr>
        <w:tabs>
          <w:tab w:val="num" w:pos="722"/>
        </w:tabs>
        <w:ind w:right="360"/>
        <w:jc w:val="both"/>
        <w:rPr>
          <w:rFonts w:cs="Simplified Arabic"/>
          <w:b/>
          <w:bCs/>
          <w:sz w:val="24"/>
          <w:szCs w:val="24"/>
          <w:rtl/>
        </w:rPr>
      </w:pPr>
      <w:r>
        <w:rPr>
          <w:rFonts w:cs="Simplified Arabic" w:hint="cs"/>
          <w:b/>
          <w:bCs/>
          <w:sz w:val="24"/>
          <w:szCs w:val="24"/>
          <w:rtl/>
        </w:rPr>
        <w:lastRenderedPageBreak/>
        <w:t>5</w:t>
      </w:r>
      <w:r w:rsidR="000E0EA2">
        <w:rPr>
          <w:rFonts w:cs="Simplified Arabic" w:hint="cs"/>
          <w:b/>
          <w:bCs/>
          <w:sz w:val="24"/>
          <w:szCs w:val="24"/>
          <w:rtl/>
        </w:rPr>
        <w:t>.</w:t>
      </w:r>
      <w:r w:rsidR="003F6D7B">
        <w:rPr>
          <w:rFonts w:cs="Simplified Arabic" w:hint="cs"/>
          <w:b/>
          <w:bCs/>
          <w:sz w:val="24"/>
          <w:szCs w:val="24"/>
          <w:rtl/>
        </w:rPr>
        <w:t>3</w:t>
      </w:r>
      <w:r w:rsidR="00CC4B00">
        <w:rPr>
          <w:rFonts w:cs="Simplified Arabic" w:hint="cs"/>
          <w:b/>
          <w:bCs/>
          <w:sz w:val="24"/>
          <w:szCs w:val="24"/>
          <w:rtl/>
        </w:rPr>
        <w:t xml:space="preserve"> معالجة البيانات </w:t>
      </w:r>
    </w:p>
    <w:p w:rsidR="00CC4B00" w:rsidRDefault="00CC4B00" w:rsidP="00BF7823">
      <w:pPr>
        <w:jc w:val="both"/>
        <w:rPr>
          <w:rFonts w:cs="Simplified Arabic"/>
          <w:sz w:val="24"/>
          <w:szCs w:val="24"/>
          <w:rtl/>
        </w:rPr>
      </w:pPr>
      <w:r>
        <w:rPr>
          <w:rFonts w:cs="Simplified Arabic"/>
          <w:sz w:val="24"/>
          <w:szCs w:val="24"/>
          <w:rtl/>
        </w:rPr>
        <w:t>تت</w:t>
      </w:r>
      <w:r>
        <w:rPr>
          <w:rFonts w:cs="Simplified Arabic" w:hint="cs"/>
          <w:sz w:val="24"/>
          <w:szCs w:val="24"/>
          <w:rtl/>
        </w:rPr>
        <w:t xml:space="preserve">لخص العمليات المكتبية </w:t>
      </w:r>
      <w:r w:rsidR="00410A81">
        <w:rPr>
          <w:rFonts w:cs="Simplified Arabic" w:hint="cs"/>
          <w:sz w:val="24"/>
          <w:szCs w:val="24"/>
          <w:rtl/>
        </w:rPr>
        <w:t>لبرنامج</w:t>
      </w:r>
      <w:r>
        <w:rPr>
          <w:rFonts w:cs="Simplified Arabic" w:hint="cs"/>
          <w:sz w:val="24"/>
          <w:szCs w:val="24"/>
          <w:rtl/>
        </w:rPr>
        <w:t xml:space="preserve"> إحصاءات التجارة الخارجية </w:t>
      </w:r>
      <w:r w:rsidR="00410A81">
        <w:rPr>
          <w:rFonts w:cs="Simplified Arabic" w:hint="cs"/>
          <w:sz w:val="24"/>
          <w:szCs w:val="24"/>
          <w:rtl/>
        </w:rPr>
        <w:t xml:space="preserve">المرصودة </w:t>
      </w:r>
      <w:r>
        <w:rPr>
          <w:rFonts w:cs="Simplified Arabic" w:hint="cs"/>
          <w:sz w:val="24"/>
          <w:szCs w:val="24"/>
          <w:rtl/>
        </w:rPr>
        <w:t>في ثلاث مراحل رئيسة تتمثل بما يلي:</w:t>
      </w:r>
    </w:p>
    <w:p w:rsidR="00CC4B00" w:rsidRPr="007032BB" w:rsidRDefault="00CC4B00" w:rsidP="00BF7823">
      <w:pPr>
        <w:tabs>
          <w:tab w:val="left" w:pos="283"/>
        </w:tabs>
        <w:jc w:val="both"/>
        <w:rPr>
          <w:rFonts w:cs="Simplified Arabic"/>
          <w:b/>
          <w:bCs/>
          <w:rtl/>
        </w:rPr>
      </w:pPr>
    </w:p>
    <w:p w:rsidR="00CC4B00" w:rsidRDefault="008F0E18" w:rsidP="00BF7823">
      <w:pPr>
        <w:numPr>
          <w:ilvl w:val="0"/>
          <w:numId w:val="20"/>
        </w:numPr>
        <w:tabs>
          <w:tab w:val="clear" w:pos="719"/>
          <w:tab w:val="num" w:pos="296"/>
        </w:tabs>
        <w:ind w:left="296" w:right="360" w:hanging="283"/>
        <w:jc w:val="both"/>
        <w:rPr>
          <w:rFonts w:cs="Simplified Arabic"/>
          <w:b/>
          <w:bCs/>
          <w:sz w:val="24"/>
          <w:szCs w:val="24"/>
          <w:rtl/>
        </w:rPr>
      </w:pPr>
      <w:r>
        <w:rPr>
          <w:rFonts w:cs="Simplified Arabic" w:hint="cs"/>
          <w:b/>
          <w:bCs/>
          <w:sz w:val="24"/>
          <w:szCs w:val="24"/>
          <w:rtl/>
        </w:rPr>
        <w:t>المراجعة اليومية</w:t>
      </w:r>
      <w:r w:rsidR="001204D2">
        <w:rPr>
          <w:rFonts w:cs="Simplified Arabic" w:hint="cs"/>
          <w:b/>
          <w:bCs/>
          <w:sz w:val="24"/>
          <w:szCs w:val="24"/>
          <w:rtl/>
        </w:rPr>
        <w:t xml:space="preserve"> لبيانات المقاصة</w:t>
      </w:r>
    </w:p>
    <w:p w:rsidR="00CC4B00" w:rsidRDefault="00D911C8" w:rsidP="00DE0BA1">
      <w:pPr>
        <w:tabs>
          <w:tab w:val="left" w:pos="0"/>
          <w:tab w:val="left" w:pos="283"/>
        </w:tabs>
        <w:ind w:firstLine="1"/>
        <w:jc w:val="both"/>
        <w:rPr>
          <w:rFonts w:cs="Simplified Arabic"/>
          <w:sz w:val="24"/>
          <w:szCs w:val="24"/>
          <w:rtl/>
        </w:rPr>
      </w:pPr>
      <w:r>
        <w:rPr>
          <w:rFonts w:cs="Simplified Arabic" w:hint="cs"/>
          <w:sz w:val="24"/>
          <w:szCs w:val="24"/>
          <w:rtl/>
        </w:rPr>
        <w:t>بعد جمع البيانات و</w:t>
      </w:r>
      <w:r w:rsidR="00CC4B00">
        <w:rPr>
          <w:rFonts w:cs="Simplified Arabic"/>
          <w:sz w:val="24"/>
          <w:szCs w:val="24"/>
          <w:rtl/>
        </w:rPr>
        <w:t>لض</w:t>
      </w:r>
      <w:r w:rsidR="00CC4B00">
        <w:rPr>
          <w:rFonts w:cs="Simplified Arabic" w:hint="cs"/>
          <w:sz w:val="24"/>
          <w:szCs w:val="24"/>
          <w:rtl/>
        </w:rPr>
        <w:t xml:space="preserve">مان </w:t>
      </w:r>
      <w:r w:rsidR="00DE0BA1">
        <w:rPr>
          <w:rFonts w:cs="Simplified Arabic" w:hint="cs"/>
          <w:sz w:val="24"/>
          <w:szCs w:val="24"/>
          <w:rtl/>
        </w:rPr>
        <w:t>الاتساق</w:t>
      </w:r>
      <w:r w:rsidR="008F0E18">
        <w:rPr>
          <w:rFonts w:cs="Simplified Arabic" w:hint="cs"/>
          <w:sz w:val="24"/>
          <w:szCs w:val="24"/>
          <w:rtl/>
        </w:rPr>
        <w:t xml:space="preserve"> من حيث استخدام الترميز الصحيح، يتم تدقيق الإنجاز اليومي لفريق العمل من خلال فحص مجموعة من المتغيرات منها القيمة، رموز </w:t>
      </w:r>
      <w:r w:rsidR="008F0E18">
        <w:rPr>
          <w:rFonts w:cs="Simplified Arabic"/>
          <w:sz w:val="24"/>
          <w:szCs w:val="24"/>
        </w:rPr>
        <w:t>HS</w:t>
      </w:r>
      <w:r w:rsidR="008F0E18">
        <w:rPr>
          <w:rFonts w:cs="Simplified Arabic" w:hint="cs"/>
          <w:sz w:val="24"/>
          <w:szCs w:val="24"/>
          <w:rtl/>
        </w:rPr>
        <w:t>، بلد المنشأ والمقصد والقيم القصوى والدنيا</w:t>
      </w:r>
      <w:r w:rsidR="004B6486">
        <w:rPr>
          <w:rFonts w:cs="Simplified Arabic" w:hint="cs"/>
          <w:sz w:val="24"/>
          <w:szCs w:val="24"/>
          <w:rtl/>
        </w:rPr>
        <w:t xml:space="preserve"> بالإضافة لبعض الفحوص الأخرى وبما يضمن تحقيق أكبر قدر من دقة</w:t>
      </w:r>
      <w:r w:rsidR="00A63329">
        <w:rPr>
          <w:rFonts w:cs="Simplified Arabic" w:hint="cs"/>
          <w:sz w:val="24"/>
          <w:szCs w:val="24"/>
          <w:rtl/>
        </w:rPr>
        <w:t xml:space="preserve"> وجودة</w:t>
      </w:r>
      <w:r w:rsidR="004B6486">
        <w:rPr>
          <w:rFonts w:cs="Simplified Arabic" w:hint="cs"/>
          <w:sz w:val="24"/>
          <w:szCs w:val="24"/>
          <w:rtl/>
        </w:rPr>
        <w:t xml:space="preserve"> البيانات.</w:t>
      </w:r>
    </w:p>
    <w:p w:rsidR="00CC4B00" w:rsidRPr="007032BB" w:rsidRDefault="00CC4B00" w:rsidP="00BF7823">
      <w:pPr>
        <w:tabs>
          <w:tab w:val="left" w:pos="283"/>
        </w:tabs>
        <w:jc w:val="both"/>
        <w:rPr>
          <w:rFonts w:cs="Simplified Arabic"/>
          <w:b/>
          <w:bCs/>
          <w:rtl/>
        </w:rPr>
      </w:pPr>
    </w:p>
    <w:p w:rsidR="00CC4B00" w:rsidRDefault="003D3908" w:rsidP="00BF7823">
      <w:pPr>
        <w:numPr>
          <w:ilvl w:val="0"/>
          <w:numId w:val="20"/>
        </w:numPr>
        <w:tabs>
          <w:tab w:val="clear" w:pos="719"/>
          <w:tab w:val="num" w:pos="296"/>
        </w:tabs>
        <w:ind w:right="360" w:hanging="706"/>
        <w:jc w:val="both"/>
        <w:rPr>
          <w:rFonts w:cs="Simplified Arabic"/>
          <w:b/>
          <w:bCs/>
          <w:sz w:val="24"/>
          <w:szCs w:val="24"/>
          <w:rtl/>
        </w:rPr>
      </w:pPr>
      <w:r>
        <w:rPr>
          <w:rFonts w:cs="Simplified Arabic" w:hint="cs"/>
          <w:b/>
          <w:bCs/>
          <w:sz w:val="24"/>
          <w:szCs w:val="24"/>
          <w:rtl/>
        </w:rPr>
        <w:t>إعداد بيانات بعض المصادر غير المحوسبة</w:t>
      </w:r>
    </w:p>
    <w:p w:rsidR="00CC4B00" w:rsidRDefault="00CC4B00" w:rsidP="00BF7823">
      <w:pPr>
        <w:jc w:val="both"/>
        <w:rPr>
          <w:rFonts w:cs="Simplified Arabic"/>
          <w:sz w:val="24"/>
          <w:szCs w:val="24"/>
          <w:rtl/>
        </w:rPr>
      </w:pPr>
      <w:r>
        <w:rPr>
          <w:rFonts w:cs="Simplified Arabic"/>
          <w:sz w:val="24"/>
          <w:szCs w:val="24"/>
          <w:rtl/>
        </w:rPr>
        <w:t>ت</w:t>
      </w:r>
      <w:r>
        <w:rPr>
          <w:rFonts w:cs="Simplified Arabic" w:hint="cs"/>
          <w:sz w:val="24"/>
          <w:szCs w:val="24"/>
          <w:rtl/>
        </w:rPr>
        <w:t>تمثل</w:t>
      </w:r>
      <w:r>
        <w:rPr>
          <w:rFonts w:cs="Simplified Arabic"/>
          <w:sz w:val="24"/>
          <w:szCs w:val="24"/>
          <w:rtl/>
        </w:rPr>
        <w:t xml:space="preserve"> </w:t>
      </w:r>
      <w:r>
        <w:rPr>
          <w:rFonts w:cs="Simplified Arabic" w:hint="cs"/>
          <w:sz w:val="24"/>
          <w:szCs w:val="24"/>
          <w:rtl/>
        </w:rPr>
        <w:t xml:space="preserve">في </w:t>
      </w:r>
      <w:r w:rsidR="003D3908">
        <w:rPr>
          <w:rFonts w:cs="Simplified Arabic" w:hint="cs"/>
          <w:sz w:val="24"/>
          <w:szCs w:val="24"/>
          <w:rtl/>
        </w:rPr>
        <w:t>إدخال بيانات بعض المصادر مثل السلع الزراعية والشركات الكبرى من خلال برامج معدة لهذا الغرض بحيث تكون البيانات متسقة مع باقي بيانات المصادر الأخرى من حيث المتغيرات المختلفة، ويتم تجميع كافة البيانات في قاعدة بيانات موحدة</w:t>
      </w:r>
      <w:r>
        <w:rPr>
          <w:rFonts w:cs="Simplified Arabic" w:hint="cs"/>
          <w:sz w:val="24"/>
          <w:szCs w:val="24"/>
          <w:rtl/>
        </w:rPr>
        <w:t>.</w:t>
      </w:r>
    </w:p>
    <w:p w:rsidR="00CC4B00" w:rsidRPr="007032BB" w:rsidRDefault="00CC4B00" w:rsidP="00BF7823">
      <w:pPr>
        <w:tabs>
          <w:tab w:val="left" w:pos="283"/>
        </w:tabs>
        <w:jc w:val="both"/>
        <w:rPr>
          <w:rFonts w:cs="Simplified Arabic"/>
          <w:b/>
          <w:bCs/>
          <w:rtl/>
        </w:rPr>
      </w:pPr>
    </w:p>
    <w:p w:rsidR="00CC4B00" w:rsidRDefault="00CC4B00" w:rsidP="00BF7823">
      <w:pPr>
        <w:numPr>
          <w:ilvl w:val="0"/>
          <w:numId w:val="20"/>
        </w:numPr>
        <w:tabs>
          <w:tab w:val="clear" w:pos="719"/>
          <w:tab w:val="num" w:pos="296"/>
        </w:tabs>
        <w:ind w:right="360" w:hanging="706"/>
        <w:jc w:val="both"/>
        <w:rPr>
          <w:rFonts w:cs="Simplified Arabic"/>
          <w:b/>
          <w:bCs/>
          <w:sz w:val="24"/>
          <w:szCs w:val="24"/>
          <w:rtl/>
        </w:rPr>
      </w:pPr>
      <w:r>
        <w:rPr>
          <w:rFonts w:cs="Simplified Arabic"/>
          <w:b/>
          <w:bCs/>
          <w:sz w:val="24"/>
          <w:szCs w:val="24"/>
          <w:rtl/>
        </w:rPr>
        <w:t>جد</w:t>
      </w:r>
      <w:r>
        <w:rPr>
          <w:rFonts w:cs="Simplified Arabic" w:hint="cs"/>
          <w:b/>
          <w:bCs/>
          <w:sz w:val="24"/>
          <w:szCs w:val="24"/>
          <w:rtl/>
        </w:rPr>
        <w:t xml:space="preserve">ولة البيانات </w:t>
      </w:r>
    </w:p>
    <w:p w:rsidR="00CC4B00" w:rsidRDefault="00CC4B00" w:rsidP="00BF7823">
      <w:pPr>
        <w:jc w:val="both"/>
        <w:rPr>
          <w:rFonts w:cs="Simplified Arabic"/>
          <w:sz w:val="24"/>
          <w:szCs w:val="24"/>
          <w:rtl/>
        </w:rPr>
      </w:pPr>
      <w:r>
        <w:rPr>
          <w:rFonts w:cs="Simplified Arabic" w:hint="cs"/>
          <w:sz w:val="24"/>
          <w:szCs w:val="24"/>
          <w:rtl/>
        </w:rPr>
        <w:t xml:space="preserve">تشمل تنفيذ كافة المتطلبات </w:t>
      </w:r>
      <w:r>
        <w:rPr>
          <w:rFonts w:cs="Simplified Arabic"/>
          <w:sz w:val="24"/>
          <w:szCs w:val="24"/>
          <w:rtl/>
        </w:rPr>
        <w:t>ال</w:t>
      </w:r>
      <w:r>
        <w:rPr>
          <w:rFonts w:cs="Simplified Arabic" w:hint="cs"/>
          <w:sz w:val="24"/>
          <w:szCs w:val="24"/>
          <w:rtl/>
        </w:rPr>
        <w:t>لاز</w:t>
      </w:r>
      <w:r>
        <w:rPr>
          <w:rFonts w:cs="Simplified Arabic"/>
          <w:sz w:val="24"/>
          <w:szCs w:val="24"/>
          <w:rtl/>
        </w:rPr>
        <w:t>مة</w:t>
      </w:r>
      <w:r>
        <w:rPr>
          <w:rFonts w:cs="Simplified Arabic" w:hint="cs"/>
          <w:sz w:val="24"/>
          <w:szCs w:val="24"/>
          <w:rtl/>
        </w:rPr>
        <w:t xml:space="preserve"> </w:t>
      </w:r>
      <w:r>
        <w:rPr>
          <w:rFonts w:cs="Simplified Arabic"/>
          <w:sz w:val="24"/>
          <w:szCs w:val="24"/>
          <w:rtl/>
        </w:rPr>
        <w:t>ل</w:t>
      </w:r>
      <w:r>
        <w:rPr>
          <w:rFonts w:cs="Simplified Arabic" w:hint="cs"/>
          <w:sz w:val="24"/>
          <w:szCs w:val="24"/>
          <w:rtl/>
        </w:rPr>
        <w:t>معالجة بيانات</w:t>
      </w:r>
      <w:r>
        <w:rPr>
          <w:rFonts w:cs="Simplified Arabic"/>
          <w:sz w:val="24"/>
          <w:szCs w:val="24"/>
          <w:rtl/>
        </w:rPr>
        <w:t xml:space="preserve"> إ</w:t>
      </w:r>
      <w:r>
        <w:rPr>
          <w:rFonts w:cs="Simplified Arabic" w:hint="cs"/>
          <w:sz w:val="24"/>
          <w:szCs w:val="24"/>
          <w:rtl/>
        </w:rPr>
        <w:t xml:space="preserve">حصاءات التجارة الخارجية </w:t>
      </w:r>
      <w:r>
        <w:rPr>
          <w:rFonts w:cs="Simplified Arabic"/>
          <w:sz w:val="24"/>
          <w:szCs w:val="24"/>
          <w:rtl/>
        </w:rPr>
        <w:t>حي</w:t>
      </w:r>
      <w:r>
        <w:rPr>
          <w:rFonts w:cs="Simplified Arabic" w:hint="cs"/>
          <w:sz w:val="24"/>
          <w:szCs w:val="24"/>
          <w:rtl/>
        </w:rPr>
        <w:t xml:space="preserve">ث تتم عملية المعالجة مثل </w:t>
      </w:r>
      <w:r w:rsidR="001555A2">
        <w:rPr>
          <w:rFonts w:cs="Simplified Arabic" w:hint="cs"/>
          <w:sz w:val="24"/>
          <w:szCs w:val="24"/>
          <w:rtl/>
        </w:rPr>
        <w:t xml:space="preserve">إجراء التعديلات اللازمة على البيانات والتأكد من </w:t>
      </w:r>
      <w:r>
        <w:rPr>
          <w:rFonts w:cs="Simplified Arabic"/>
          <w:sz w:val="24"/>
          <w:szCs w:val="24"/>
          <w:rtl/>
        </w:rPr>
        <w:t>عل</w:t>
      </w:r>
      <w:r>
        <w:rPr>
          <w:rFonts w:cs="Simplified Arabic" w:hint="cs"/>
          <w:sz w:val="24"/>
          <w:szCs w:val="24"/>
          <w:rtl/>
        </w:rPr>
        <w:t>اقات الاتساق،</w:t>
      </w:r>
      <w:r>
        <w:rPr>
          <w:rFonts w:cs="Simplified Arabic"/>
          <w:sz w:val="24"/>
          <w:szCs w:val="24"/>
          <w:rtl/>
        </w:rPr>
        <w:t xml:space="preserve"> وبع</w:t>
      </w:r>
      <w:r>
        <w:rPr>
          <w:rFonts w:cs="Simplified Arabic" w:hint="cs"/>
          <w:sz w:val="24"/>
          <w:szCs w:val="24"/>
          <w:rtl/>
        </w:rPr>
        <w:t>د ذلك تجري عملية الجدولة لبيانات كل من السلع والخدمات.</w:t>
      </w:r>
    </w:p>
    <w:p w:rsidR="00CC4B00" w:rsidRDefault="00CC4B00"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BF7823">
      <w:pPr>
        <w:jc w:val="both"/>
        <w:rPr>
          <w:rFonts w:cs="Simplified Arabic"/>
          <w:sz w:val="24"/>
          <w:szCs w:val="24"/>
        </w:rPr>
      </w:pPr>
    </w:p>
    <w:p w:rsidR="001D4993" w:rsidRDefault="001D4993" w:rsidP="001D4993">
      <w:pPr>
        <w:jc w:val="center"/>
        <w:rPr>
          <w:rFonts w:cs="Simplified Arabic"/>
          <w:sz w:val="24"/>
          <w:szCs w:val="24"/>
          <w:rtl/>
        </w:rPr>
      </w:pPr>
      <w:r>
        <w:rPr>
          <w:rFonts w:cs="Simplified Arabic"/>
          <w:sz w:val="24"/>
          <w:szCs w:val="24"/>
          <w:rtl/>
        </w:rPr>
        <w:lastRenderedPageBreak/>
        <w:t>ا</w:t>
      </w:r>
      <w:r>
        <w:rPr>
          <w:rFonts w:cs="Simplified Arabic" w:hint="cs"/>
          <w:sz w:val="24"/>
          <w:szCs w:val="24"/>
          <w:rtl/>
        </w:rPr>
        <w:t>لفصل الرابع</w:t>
      </w:r>
    </w:p>
    <w:p w:rsidR="001D4993" w:rsidRPr="00D559F8" w:rsidRDefault="001D4993" w:rsidP="001D4993">
      <w:pPr>
        <w:rPr>
          <w:rFonts w:cs="Simplified Arabic"/>
          <w:sz w:val="22"/>
          <w:szCs w:val="22"/>
          <w:rtl/>
        </w:rPr>
      </w:pPr>
    </w:p>
    <w:p w:rsidR="001D4993" w:rsidRPr="00542D12" w:rsidRDefault="009354DC" w:rsidP="001D4993">
      <w:pPr>
        <w:pStyle w:val="BodyText"/>
        <w:jc w:val="center"/>
        <w:rPr>
          <w:rFonts w:cs="Simplified Arabic"/>
          <w:sz w:val="28"/>
          <w:szCs w:val="28"/>
          <w:rtl/>
          <w:lang w:bidi="ar-JO"/>
        </w:rPr>
      </w:pPr>
      <w:r>
        <w:rPr>
          <w:rFonts w:cs="Simplified Arabic" w:hint="cs"/>
          <w:sz w:val="28"/>
          <w:szCs w:val="28"/>
          <w:rtl/>
          <w:lang w:bidi="ar-JO"/>
        </w:rPr>
        <w:t>الجودة</w:t>
      </w:r>
    </w:p>
    <w:p w:rsidR="001D4993" w:rsidRDefault="001D4993" w:rsidP="00BF7823">
      <w:pPr>
        <w:jc w:val="both"/>
        <w:rPr>
          <w:rFonts w:cs="Simplified Arabic"/>
          <w:sz w:val="24"/>
          <w:szCs w:val="24"/>
        </w:rPr>
      </w:pPr>
    </w:p>
    <w:p w:rsidR="00CC4B00" w:rsidRDefault="001D4993" w:rsidP="005A474E">
      <w:pPr>
        <w:pStyle w:val="Heading1"/>
        <w:jc w:val="left"/>
        <w:rPr>
          <w:rFonts w:cs="Simplified Arabic"/>
          <w:b w:val="0"/>
          <w:bCs w:val="0"/>
          <w:sz w:val="24"/>
          <w:szCs w:val="24"/>
          <w:rtl/>
        </w:rPr>
      </w:pPr>
      <w:r>
        <w:rPr>
          <w:rFonts w:cs="Simplified Arabic" w:hint="cs"/>
          <w:sz w:val="24"/>
          <w:szCs w:val="24"/>
          <w:rtl/>
        </w:rPr>
        <w:t>1</w:t>
      </w:r>
      <w:r w:rsidR="00CC4B00">
        <w:rPr>
          <w:rFonts w:cs="Simplified Arabic"/>
          <w:sz w:val="24"/>
          <w:szCs w:val="24"/>
          <w:rtl/>
        </w:rPr>
        <w:t>.</w:t>
      </w:r>
      <w:r>
        <w:rPr>
          <w:rFonts w:cs="Simplified Arabic" w:hint="cs"/>
          <w:sz w:val="24"/>
          <w:szCs w:val="24"/>
          <w:rtl/>
        </w:rPr>
        <w:t>4</w:t>
      </w:r>
      <w:r w:rsidR="00CC4B00">
        <w:rPr>
          <w:rFonts w:cs="Simplified Arabic" w:hint="cs"/>
          <w:sz w:val="24"/>
          <w:szCs w:val="24"/>
          <w:rtl/>
        </w:rPr>
        <w:t xml:space="preserve"> </w:t>
      </w:r>
      <w:r w:rsidR="005A474E">
        <w:rPr>
          <w:rFonts w:cs="Simplified Arabic" w:hint="cs"/>
          <w:sz w:val="24"/>
          <w:szCs w:val="24"/>
          <w:rtl/>
        </w:rPr>
        <w:t>الدقة</w:t>
      </w:r>
    </w:p>
    <w:p w:rsidR="00CC4B00" w:rsidRDefault="00CC4B00" w:rsidP="00EF6FB3">
      <w:pPr>
        <w:jc w:val="both"/>
        <w:rPr>
          <w:rFonts w:cs="Simplified Arabic"/>
          <w:sz w:val="24"/>
          <w:szCs w:val="24"/>
          <w:rtl/>
        </w:rPr>
      </w:pPr>
      <w:r>
        <w:rPr>
          <w:rFonts w:cs="Simplified Arabic" w:hint="cs"/>
          <w:b/>
          <w:bCs/>
          <w:sz w:val="24"/>
          <w:szCs w:val="24"/>
          <w:rtl/>
        </w:rPr>
        <w:t xml:space="preserve"> </w:t>
      </w:r>
      <w:r w:rsidR="00BB2D63" w:rsidRPr="00BB2D63">
        <w:rPr>
          <w:rFonts w:cs="Simplified Arabic" w:hint="cs"/>
          <w:sz w:val="24"/>
          <w:szCs w:val="24"/>
          <w:rtl/>
        </w:rPr>
        <w:t>تقتصر الأخطاء</w:t>
      </w:r>
      <w:r w:rsidR="00BB2D63">
        <w:rPr>
          <w:rFonts w:cs="Simplified Arabic" w:hint="cs"/>
          <w:sz w:val="24"/>
          <w:szCs w:val="24"/>
          <w:rtl/>
        </w:rPr>
        <w:t xml:space="preserve"> في إحصاءات التجارة الخارجية على جودة ودقة فواتير المقاصة التي يتم الحصول عليها من</w:t>
      </w:r>
      <w:r>
        <w:rPr>
          <w:rFonts w:cs="Simplified Arabic" w:hint="cs"/>
          <w:sz w:val="24"/>
          <w:szCs w:val="24"/>
          <w:rtl/>
        </w:rPr>
        <w:t xml:space="preserve"> </w:t>
      </w:r>
      <w:r w:rsidR="00BB2D63">
        <w:rPr>
          <w:rFonts w:cs="Simplified Arabic" w:hint="cs"/>
          <w:sz w:val="24"/>
          <w:szCs w:val="24"/>
          <w:rtl/>
        </w:rPr>
        <w:t>مكاتب</w:t>
      </w:r>
      <w:r>
        <w:rPr>
          <w:rFonts w:cs="Simplified Arabic" w:hint="cs"/>
          <w:sz w:val="24"/>
          <w:szCs w:val="24"/>
          <w:rtl/>
        </w:rPr>
        <w:t xml:space="preserve"> ضريبة القيمة المضافة</w:t>
      </w:r>
      <w:r>
        <w:rPr>
          <w:rFonts w:cs="Simplified Arabic"/>
          <w:sz w:val="24"/>
          <w:szCs w:val="24"/>
          <w:rtl/>
        </w:rPr>
        <w:t xml:space="preserve">، </w:t>
      </w:r>
      <w:r>
        <w:rPr>
          <w:rFonts w:cs="Simplified Arabic" w:hint="cs"/>
          <w:sz w:val="24"/>
          <w:szCs w:val="24"/>
          <w:rtl/>
        </w:rPr>
        <w:t xml:space="preserve">مثل تركيز </w:t>
      </w:r>
      <w:r w:rsidR="00BB2D63">
        <w:rPr>
          <w:rFonts w:cs="Simplified Arabic" w:hint="cs"/>
          <w:sz w:val="24"/>
          <w:szCs w:val="24"/>
          <w:rtl/>
        </w:rPr>
        <w:t>تلك ال</w:t>
      </w:r>
      <w:r>
        <w:rPr>
          <w:rFonts w:cs="Simplified Arabic" w:hint="cs"/>
          <w:sz w:val="24"/>
          <w:szCs w:val="24"/>
          <w:rtl/>
        </w:rPr>
        <w:t>فواتير على الجانب الضريبي ف</w:t>
      </w:r>
      <w:r>
        <w:rPr>
          <w:rFonts w:cs="Simplified Arabic"/>
          <w:sz w:val="24"/>
          <w:szCs w:val="24"/>
          <w:rtl/>
        </w:rPr>
        <w:t>قط</w:t>
      </w:r>
      <w:r>
        <w:rPr>
          <w:rFonts w:cs="Simplified Arabic" w:hint="cs"/>
          <w:sz w:val="24"/>
          <w:szCs w:val="24"/>
          <w:rtl/>
        </w:rPr>
        <w:t>، مما ينتج عنه نقص في جوانب أخرى مثل وحدة القياس للكميات (الوزن والعدد) وعدم تفصيل الفواتير حسب السلعة، وقد تم التغلب على مسألة نقص المعلوم</w:t>
      </w:r>
      <w:r w:rsidR="00EF6FB3">
        <w:rPr>
          <w:rFonts w:cs="Simplified Arabic" w:hint="cs"/>
          <w:sz w:val="24"/>
          <w:szCs w:val="24"/>
          <w:rtl/>
        </w:rPr>
        <w:t>ات</w:t>
      </w:r>
      <w:r>
        <w:rPr>
          <w:rFonts w:cs="Simplified Arabic"/>
          <w:sz w:val="24"/>
          <w:szCs w:val="24"/>
          <w:rtl/>
        </w:rPr>
        <w:t xml:space="preserve"> </w:t>
      </w:r>
      <w:r>
        <w:rPr>
          <w:rFonts w:cs="Simplified Arabic" w:hint="cs"/>
          <w:sz w:val="24"/>
          <w:szCs w:val="24"/>
          <w:rtl/>
        </w:rPr>
        <w:t>من خلال ما يلي:</w:t>
      </w:r>
    </w:p>
    <w:p w:rsidR="00CC4B00" w:rsidRDefault="00CC4B00" w:rsidP="00DE0BA1">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 xml:space="preserve">اجعة التجار المشتغلين </w:t>
      </w:r>
      <w:r w:rsidR="00DE0BA1">
        <w:rPr>
          <w:rFonts w:cs="Simplified Arabic" w:hint="cs"/>
          <w:sz w:val="24"/>
          <w:szCs w:val="24"/>
          <w:rtl/>
        </w:rPr>
        <w:t>والمسجلين</w:t>
      </w:r>
      <w:r>
        <w:rPr>
          <w:rFonts w:cs="Simplified Arabic" w:hint="cs"/>
          <w:sz w:val="24"/>
          <w:szCs w:val="24"/>
          <w:rtl/>
        </w:rPr>
        <w:t xml:space="preserve"> لدى مديرية ضريبة القيمة المضافة.</w:t>
      </w:r>
    </w:p>
    <w:p w:rsidR="00CC4B00" w:rsidRDefault="00CC4B00" w:rsidP="00BF7823">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 xml:space="preserve">اجعة المحاسبين </w:t>
      </w:r>
      <w:r>
        <w:rPr>
          <w:rFonts w:cs="Simplified Arabic"/>
          <w:sz w:val="24"/>
          <w:szCs w:val="24"/>
          <w:rtl/>
        </w:rPr>
        <w:t>– م</w:t>
      </w:r>
      <w:r>
        <w:rPr>
          <w:rFonts w:cs="Simplified Arabic" w:hint="cs"/>
          <w:sz w:val="24"/>
          <w:szCs w:val="24"/>
          <w:rtl/>
        </w:rPr>
        <w:t xml:space="preserve">ن خلال مكاتب تدقيق الحسابات </w:t>
      </w:r>
      <w:r>
        <w:rPr>
          <w:rFonts w:cs="Simplified Arabic"/>
          <w:sz w:val="24"/>
          <w:szCs w:val="24"/>
          <w:rtl/>
        </w:rPr>
        <w:t>–</w:t>
      </w:r>
      <w:r>
        <w:rPr>
          <w:rFonts w:cs="Simplified Arabic" w:hint="cs"/>
          <w:sz w:val="24"/>
          <w:szCs w:val="24"/>
          <w:rtl/>
        </w:rPr>
        <w:t xml:space="preserve"> التي تقدم فواتير المقاصة الخاصة بالمشتغلين </w:t>
      </w:r>
      <w:r>
        <w:rPr>
          <w:rFonts w:cs="Simplified Arabic"/>
          <w:sz w:val="24"/>
          <w:szCs w:val="24"/>
          <w:rtl/>
        </w:rPr>
        <w:t xml:space="preserve">                   لم</w:t>
      </w:r>
      <w:r>
        <w:rPr>
          <w:rFonts w:cs="Simplified Arabic" w:hint="cs"/>
          <w:sz w:val="24"/>
          <w:szCs w:val="24"/>
          <w:rtl/>
        </w:rPr>
        <w:t>ديرية ضريبة القيمة المضافة</w:t>
      </w:r>
      <w:r>
        <w:rPr>
          <w:rFonts w:cs="Simplified Arabic"/>
          <w:sz w:val="24"/>
          <w:szCs w:val="24"/>
          <w:rtl/>
        </w:rPr>
        <w:t>،</w:t>
      </w:r>
      <w:r>
        <w:rPr>
          <w:rFonts w:cs="Simplified Arabic" w:hint="cs"/>
          <w:sz w:val="24"/>
          <w:szCs w:val="24"/>
          <w:rtl/>
        </w:rPr>
        <w:t xml:space="preserve"> </w:t>
      </w:r>
      <w:r>
        <w:rPr>
          <w:rFonts w:cs="Simplified Arabic"/>
          <w:sz w:val="24"/>
          <w:szCs w:val="24"/>
          <w:rtl/>
        </w:rPr>
        <w:t>و</w:t>
      </w:r>
      <w:r>
        <w:rPr>
          <w:rFonts w:cs="Simplified Arabic" w:hint="cs"/>
          <w:sz w:val="24"/>
          <w:szCs w:val="24"/>
          <w:rtl/>
        </w:rPr>
        <w:t>بالتعاون مع هذه</w:t>
      </w:r>
      <w:r>
        <w:rPr>
          <w:rFonts w:cs="Simplified Arabic"/>
          <w:sz w:val="24"/>
          <w:szCs w:val="24"/>
          <w:rtl/>
        </w:rPr>
        <w:t xml:space="preserve"> </w:t>
      </w:r>
      <w:r>
        <w:rPr>
          <w:rFonts w:cs="Simplified Arabic" w:hint="cs"/>
          <w:sz w:val="24"/>
          <w:szCs w:val="24"/>
          <w:rtl/>
        </w:rPr>
        <w:t>المديرية.</w:t>
      </w:r>
    </w:p>
    <w:p w:rsidR="00CC4B00" w:rsidRDefault="00CC4B00" w:rsidP="00110139">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 xml:space="preserve">اجعة </w:t>
      </w:r>
      <w:r w:rsidR="00110139">
        <w:rPr>
          <w:rFonts w:cs="Simplified Arabic" w:hint="cs"/>
          <w:sz w:val="24"/>
          <w:szCs w:val="24"/>
          <w:rtl/>
        </w:rPr>
        <w:t xml:space="preserve">مكاتب </w:t>
      </w:r>
      <w:r>
        <w:rPr>
          <w:rFonts w:cs="Simplified Arabic" w:hint="cs"/>
          <w:sz w:val="24"/>
          <w:szCs w:val="24"/>
          <w:rtl/>
        </w:rPr>
        <w:t xml:space="preserve">ضريبة القيمة المضافة </w:t>
      </w:r>
      <w:r w:rsidR="00110139">
        <w:rPr>
          <w:rFonts w:cs="Simplified Arabic" w:hint="cs"/>
          <w:sz w:val="24"/>
          <w:szCs w:val="24"/>
          <w:rtl/>
        </w:rPr>
        <w:t xml:space="preserve">في المحافظات </w:t>
      </w:r>
      <w:r>
        <w:rPr>
          <w:rFonts w:cs="Simplified Arabic" w:hint="cs"/>
          <w:sz w:val="24"/>
          <w:szCs w:val="24"/>
          <w:rtl/>
        </w:rPr>
        <w:t xml:space="preserve">بهدف تصويب الخطأ إن وجد والعمل على تحسين الأداء. </w:t>
      </w:r>
    </w:p>
    <w:p w:rsidR="00CC4B00" w:rsidRDefault="00CC4B00" w:rsidP="00BF7823">
      <w:pPr>
        <w:numPr>
          <w:ilvl w:val="0"/>
          <w:numId w:val="4"/>
        </w:numPr>
        <w:tabs>
          <w:tab w:val="clear" w:pos="720"/>
          <w:tab w:val="left" w:pos="140"/>
        </w:tabs>
        <w:ind w:left="424" w:right="0" w:hanging="284"/>
        <w:jc w:val="both"/>
        <w:rPr>
          <w:rFonts w:cs="Simplified Arabic"/>
          <w:color w:val="000000"/>
          <w:sz w:val="24"/>
          <w:szCs w:val="24"/>
        </w:rPr>
      </w:pPr>
      <w:r>
        <w:rPr>
          <w:rFonts w:cs="Simplified Arabic"/>
          <w:color w:val="000000"/>
          <w:sz w:val="24"/>
          <w:szCs w:val="24"/>
          <w:rtl/>
        </w:rPr>
        <w:t>مر</w:t>
      </w:r>
      <w:r>
        <w:rPr>
          <w:rFonts w:cs="Simplified Arabic" w:hint="cs"/>
          <w:color w:val="000000"/>
          <w:sz w:val="24"/>
          <w:szCs w:val="24"/>
          <w:rtl/>
        </w:rPr>
        <w:t>اجعة وز</w:t>
      </w:r>
      <w:r>
        <w:rPr>
          <w:rFonts w:cs="Simplified Arabic"/>
          <w:color w:val="000000"/>
          <w:sz w:val="24"/>
          <w:szCs w:val="24"/>
          <w:rtl/>
        </w:rPr>
        <w:t>ار</w:t>
      </w:r>
      <w:r>
        <w:rPr>
          <w:rFonts w:cs="Simplified Arabic" w:hint="cs"/>
          <w:color w:val="000000"/>
          <w:sz w:val="24"/>
          <w:szCs w:val="24"/>
          <w:rtl/>
        </w:rPr>
        <w:t xml:space="preserve">ة </w:t>
      </w:r>
      <w:r w:rsidRPr="00197ED8">
        <w:rPr>
          <w:rFonts w:cs="Simplified Arabic" w:hint="cs"/>
          <w:color w:val="000000"/>
          <w:sz w:val="24"/>
          <w:szCs w:val="24"/>
          <w:rtl/>
        </w:rPr>
        <w:t>الاقتصاد الوطني</w:t>
      </w:r>
      <w:r>
        <w:rPr>
          <w:rFonts w:cs="Simplified Arabic" w:hint="cs"/>
          <w:color w:val="000000"/>
          <w:sz w:val="24"/>
          <w:szCs w:val="24"/>
          <w:rtl/>
        </w:rPr>
        <w:t xml:space="preserve"> لتصويب الأخطاء في بيانات شهادات المنشأ من حيث تفصيل المواد وتعديل </w:t>
      </w:r>
      <w:r>
        <w:rPr>
          <w:rFonts w:cs="Simplified Arabic"/>
          <w:color w:val="000000"/>
          <w:sz w:val="24"/>
          <w:szCs w:val="24"/>
          <w:rtl/>
        </w:rPr>
        <w:t>ال</w:t>
      </w:r>
      <w:r>
        <w:rPr>
          <w:rFonts w:cs="Simplified Arabic" w:hint="cs"/>
          <w:color w:val="000000"/>
          <w:sz w:val="24"/>
          <w:szCs w:val="24"/>
          <w:rtl/>
        </w:rPr>
        <w:t>أ</w:t>
      </w:r>
      <w:r>
        <w:rPr>
          <w:rFonts w:cs="Simplified Arabic"/>
          <w:color w:val="000000"/>
          <w:sz w:val="24"/>
          <w:szCs w:val="24"/>
          <w:rtl/>
        </w:rPr>
        <w:t>سع</w:t>
      </w:r>
      <w:r>
        <w:rPr>
          <w:rFonts w:cs="Simplified Arabic" w:hint="cs"/>
          <w:color w:val="000000"/>
          <w:sz w:val="24"/>
          <w:szCs w:val="24"/>
          <w:rtl/>
        </w:rPr>
        <w:t>ار غير المنطقية حيث</w:t>
      </w:r>
      <w:r w:rsidR="00EA1277">
        <w:rPr>
          <w:rFonts w:cs="Simplified Arabic" w:hint="cs"/>
          <w:color w:val="000000"/>
          <w:sz w:val="24"/>
          <w:szCs w:val="24"/>
          <w:rtl/>
        </w:rPr>
        <w:t>ما</w:t>
      </w:r>
      <w:r>
        <w:rPr>
          <w:rFonts w:cs="Simplified Arabic" w:hint="cs"/>
          <w:color w:val="000000"/>
          <w:sz w:val="24"/>
          <w:szCs w:val="24"/>
          <w:rtl/>
        </w:rPr>
        <w:t xml:space="preserve"> وجدت.</w:t>
      </w:r>
    </w:p>
    <w:p w:rsidR="00CC4B00" w:rsidRDefault="00C956E8" w:rsidP="00A63329">
      <w:pPr>
        <w:numPr>
          <w:ilvl w:val="0"/>
          <w:numId w:val="4"/>
        </w:numPr>
        <w:tabs>
          <w:tab w:val="clear" w:pos="720"/>
          <w:tab w:val="left" w:pos="140"/>
        </w:tabs>
        <w:ind w:left="424" w:right="0" w:hanging="284"/>
        <w:jc w:val="both"/>
        <w:rPr>
          <w:rFonts w:cs="Simplified Arabic"/>
          <w:sz w:val="24"/>
          <w:szCs w:val="24"/>
        </w:rPr>
      </w:pPr>
      <w:r w:rsidRPr="00DA3168">
        <w:rPr>
          <w:rFonts w:cs="Simplified Arabic" w:hint="cs"/>
          <w:sz w:val="24"/>
          <w:szCs w:val="24"/>
          <w:rtl/>
        </w:rPr>
        <w:t>تم تغذية بر</w:t>
      </w:r>
      <w:r w:rsidR="00CC4B00" w:rsidRPr="00DA3168">
        <w:rPr>
          <w:rFonts w:cs="Simplified Arabic" w:hint="cs"/>
          <w:sz w:val="24"/>
          <w:szCs w:val="24"/>
          <w:rtl/>
        </w:rPr>
        <w:t>امج الإدخال</w:t>
      </w:r>
      <w:r w:rsidRPr="00DA3168">
        <w:rPr>
          <w:rFonts w:cs="Simplified Arabic" w:hint="cs"/>
          <w:sz w:val="24"/>
          <w:szCs w:val="24"/>
          <w:rtl/>
        </w:rPr>
        <w:t xml:space="preserve"> </w:t>
      </w:r>
      <w:r w:rsidR="00CC4B00" w:rsidRPr="00DA3168">
        <w:rPr>
          <w:rFonts w:cs="Simplified Arabic" w:hint="cs"/>
          <w:sz w:val="24"/>
          <w:szCs w:val="24"/>
          <w:rtl/>
        </w:rPr>
        <w:t xml:space="preserve">بمجموعة من قواعد التدقيق الآلي لمعالجة الأخطاء </w:t>
      </w:r>
      <w:r w:rsidR="00016DEA" w:rsidRPr="00DA3168">
        <w:rPr>
          <w:rFonts w:cs="Simplified Arabic" w:hint="cs"/>
          <w:sz w:val="24"/>
          <w:szCs w:val="24"/>
          <w:rtl/>
        </w:rPr>
        <w:t>التي تحدث خلال مرحلة جمع البيانات</w:t>
      </w:r>
      <w:r w:rsidR="00CC4B00" w:rsidRPr="00DA3168">
        <w:rPr>
          <w:rFonts w:cs="Simplified Arabic" w:hint="cs"/>
          <w:sz w:val="24"/>
          <w:szCs w:val="24"/>
          <w:rtl/>
        </w:rPr>
        <w:t xml:space="preserve">، كما يتم تحديث قواعد التدقيق بشكل سنوي </w:t>
      </w:r>
      <w:r w:rsidR="008C145B">
        <w:rPr>
          <w:rFonts w:cs="Simplified Arabic" w:hint="cs"/>
          <w:sz w:val="24"/>
          <w:szCs w:val="24"/>
          <w:rtl/>
        </w:rPr>
        <w:t>بناء على تراكم الخبرة لدى فريق العمل</w:t>
      </w:r>
      <w:r w:rsidR="00CC4B00" w:rsidRPr="00DA3168">
        <w:rPr>
          <w:rFonts w:cs="Simplified Arabic" w:hint="cs"/>
          <w:sz w:val="24"/>
          <w:szCs w:val="24"/>
          <w:rtl/>
        </w:rPr>
        <w:t xml:space="preserve">. </w:t>
      </w:r>
    </w:p>
    <w:p w:rsidR="00A63329" w:rsidRDefault="00A63329" w:rsidP="00BF7823">
      <w:pPr>
        <w:tabs>
          <w:tab w:val="left" w:pos="-143"/>
        </w:tabs>
        <w:ind w:left="708"/>
        <w:jc w:val="lowKashida"/>
        <w:rPr>
          <w:rFonts w:cs="Simplified Arabic"/>
          <w:sz w:val="24"/>
          <w:szCs w:val="24"/>
          <w:rtl/>
        </w:rPr>
      </w:pPr>
    </w:p>
    <w:p w:rsidR="00CC4B00" w:rsidRDefault="001D4993" w:rsidP="001D4993">
      <w:pPr>
        <w:ind w:left="-1"/>
        <w:jc w:val="lowKashida"/>
        <w:rPr>
          <w:rFonts w:cs="Simplified Arabic"/>
          <w:b/>
          <w:bCs/>
          <w:sz w:val="24"/>
          <w:szCs w:val="24"/>
          <w:rtl/>
        </w:rPr>
      </w:pPr>
      <w:r>
        <w:rPr>
          <w:rFonts w:cs="Simplified Arabic" w:hint="cs"/>
          <w:b/>
          <w:bCs/>
          <w:sz w:val="24"/>
          <w:szCs w:val="24"/>
          <w:rtl/>
        </w:rPr>
        <w:t>2</w:t>
      </w:r>
      <w:r w:rsidR="00CC4B00">
        <w:rPr>
          <w:rFonts w:cs="Simplified Arabic"/>
          <w:b/>
          <w:bCs/>
          <w:sz w:val="24"/>
          <w:szCs w:val="24"/>
          <w:rtl/>
        </w:rPr>
        <w:t>.</w:t>
      </w:r>
      <w:r>
        <w:rPr>
          <w:rFonts w:cs="Simplified Arabic" w:hint="cs"/>
          <w:b/>
          <w:bCs/>
          <w:sz w:val="24"/>
          <w:szCs w:val="24"/>
          <w:rtl/>
        </w:rPr>
        <w:t>4</w:t>
      </w:r>
      <w:r w:rsidR="00CC4B00">
        <w:rPr>
          <w:rFonts w:cs="Simplified Arabic"/>
          <w:b/>
          <w:bCs/>
          <w:sz w:val="24"/>
          <w:szCs w:val="24"/>
          <w:rtl/>
        </w:rPr>
        <w:t xml:space="preserve"> </w:t>
      </w:r>
      <w:r w:rsidR="00CC4B00">
        <w:rPr>
          <w:rFonts w:cs="Simplified Arabic" w:hint="cs"/>
          <w:b/>
          <w:bCs/>
          <w:sz w:val="24"/>
          <w:szCs w:val="24"/>
          <w:rtl/>
        </w:rPr>
        <w:t xml:space="preserve">مقارنة البيانات </w:t>
      </w:r>
    </w:p>
    <w:p w:rsidR="0037229E" w:rsidRPr="0037229E" w:rsidRDefault="0037229E" w:rsidP="00BF7823">
      <w:pPr>
        <w:ind w:left="-1"/>
        <w:jc w:val="lowKashida"/>
        <w:rPr>
          <w:rFonts w:cs="Simplified Arabic"/>
          <w:b/>
          <w:bCs/>
          <w:sz w:val="16"/>
          <w:szCs w:val="16"/>
          <w:rtl/>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جداول</w:t>
      </w:r>
      <w:r>
        <w:rPr>
          <w:rFonts w:cs="Simplified Arabic"/>
          <w:b/>
          <w:bCs/>
          <w:sz w:val="24"/>
          <w:szCs w:val="24"/>
          <w:rtl/>
        </w:rPr>
        <w:t xml:space="preserve"> ا</w:t>
      </w:r>
      <w:r>
        <w:rPr>
          <w:rFonts w:cs="Simplified Arabic" w:hint="cs"/>
          <w:b/>
          <w:bCs/>
          <w:sz w:val="24"/>
          <w:szCs w:val="24"/>
          <w:rtl/>
        </w:rPr>
        <w:t>لخاصة</w:t>
      </w:r>
      <w:r>
        <w:rPr>
          <w:rFonts w:cs="Simplified Arabic"/>
          <w:b/>
          <w:bCs/>
          <w:sz w:val="24"/>
          <w:szCs w:val="24"/>
          <w:rtl/>
        </w:rPr>
        <w:t xml:space="preserve"> </w:t>
      </w:r>
      <w:r>
        <w:rPr>
          <w:rFonts w:cs="Simplified Arabic" w:hint="cs"/>
          <w:b/>
          <w:bCs/>
          <w:sz w:val="24"/>
          <w:szCs w:val="24"/>
          <w:rtl/>
        </w:rPr>
        <w:t>با</w:t>
      </w:r>
      <w:r>
        <w:rPr>
          <w:rFonts w:cs="Simplified Arabic"/>
          <w:b/>
          <w:bCs/>
          <w:sz w:val="24"/>
          <w:szCs w:val="24"/>
          <w:rtl/>
        </w:rPr>
        <w:t>ل</w:t>
      </w:r>
      <w:r>
        <w:rPr>
          <w:rFonts w:cs="Simplified Arabic" w:hint="cs"/>
          <w:b/>
          <w:bCs/>
          <w:sz w:val="24"/>
          <w:szCs w:val="24"/>
          <w:rtl/>
        </w:rPr>
        <w:t>مقارن</w:t>
      </w:r>
      <w:r>
        <w:rPr>
          <w:rFonts w:cs="Simplified Arabic"/>
          <w:b/>
          <w:bCs/>
          <w:sz w:val="24"/>
          <w:szCs w:val="24"/>
          <w:rtl/>
        </w:rPr>
        <w:t>ات</w:t>
      </w:r>
    </w:p>
    <w:p w:rsidR="00EC1FD3" w:rsidRDefault="009118BF" w:rsidP="00121415">
      <w:pPr>
        <w:jc w:val="both"/>
        <w:rPr>
          <w:rFonts w:cs="Simplified Arabic"/>
          <w:sz w:val="24"/>
          <w:szCs w:val="24"/>
          <w:rtl/>
        </w:rPr>
      </w:pPr>
      <w:r>
        <w:rPr>
          <w:rFonts w:cs="Simplified Arabic" w:hint="cs"/>
          <w:sz w:val="24"/>
          <w:szCs w:val="24"/>
          <w:rtl/>
        </w:rPr>
        <w:t>تبين</w:t>
      </w:r>
      <w:r w:rsidR="00EC1FD3">
        <w:rPr>
          <w:rFonts w:cs="Simplified Arabic"/>
          <w:sz w:val="24"/>
          <w:szCs w:val="24"/>
          <w:rtl/>
        </w:rPr>
        <w:t xml:space="preserve"> </w:t>
      </w:r>
      <w:r w:rsidR="00EC1FD3">
        <w:rPr>
          <w:rFonts w:cs="Simplified Arabic" w:hint="cs"/>
          <w:sz w:val="24"/>
          <w:szCs w:val="24"/>
          <w:rtl/>
        </w:rPr>
        <w:t xml:space="preserve">جداول التقرير </w:t>
      </w:r>
      <w:r>
        <w:rPr>
          <w:rFonts w:cs="Simplified Arabic" w:hint="cs"/>
          <w:sz w:val="24"/>
          <w:szCs w:val="24"/>
          <w:rtl/>
        </w:rPr>
        <w:t xml:space="preserve">بيانات </w:t>
      </w:r>
      <w:r w:rsidR="00EC1FD3">
        <w:rPr>
          <w:rFonts w:cs="Simplified Arabic" w:hint="cs"/>
          <w:sz w:val="24"/>
          <w:szCs w:val="24"/>
          <w:rtl/>
        </w:rPr>
        <w:t>الصادرات والواردات وصافي الميزان وحجم التبادل التجاري</w:t>
      </w:r>
      <w:r>
        <w:rPr>
          <w:rFonts w:cs="Simplified Arabic" w:hint="cs"/>
          <w:sz w:val="24"/>
          <w:szCs w:val="24"/>
          <w:rtl/>
        </w:rPr>
        <w:t xml:space="preserve"> للفترة 1995-201</w:t>
      </w:r>
      <w:r w:rsidR="004D5FAC">
        <w:rPr>
          <w:rFonts w:cs="Simplified Arabic" w:hint="cs"/>
          <w:sz w:val="24"/>
          <w:szCs w:val="24"/>
          <w:rtl/>
        </w:rPr>
        <w:t>6</w:t>
      </w:r>
      <w:r w:rsidR="00EC1FD3">
        <w:rPr>
          <w:rFonts w:cs="Simplified Arabic" w:hint="cs"/>
          <w:sz w:val="24"/>
          <w:szCs w:val="24"/>
          <w:rtl/>
        </w:rPr>
        <w:t xml:space="preserve"> </w:t>
      </w:r>
      <w:r>
        <w:rPr>
          <w:rFonts w:cs="Simplified Arabic" w:hint="cs"/>
          <w:sz w:val="24"/>
          <w:szCs w:val="24"/>
          <w:rtl/>
        </w:rPr>
        <w:t xml:space="preserve">كما تبين </w:t>
      </w:r>
      <w:r w:rsidR="008628BC">
        <w:rPr>
          <w:rFonts w:cs="Simplified Arabic" w:hint="cs"/>
          <w:sz w:val="24"/>
          <w:szCs w:val="24"/>
          <w:rtl/>
        </w:rPr>
        <w:t>أيضا</w:t>
      </w:r>
      <w:r w:rsidR="008E5DD1">
        <w:rPr>
          <w:rFonts w:cs="Simplified Arabic" w:hint="cs"/>
          <w:sz w:val="24"/>
          <w:szCs w:val="24"/>
          <w:rtl/>
        </w:rPr>
        <w:t>ً</w:t>
      </w:r>
      <w:r w:rsidR="00935AAE">
        <w:rPr>
          <w:rFonts w:cs="Simplified Arabic" w:hint="cs"/>
          <w:sz w:val="24"/>
          <w:szCs w:val="24"/>
          <w:rtl/>
        </w:rPr>
        <w:t xml:space="preserve"> </w:t>
      </w:r>
      <w:r>
        <w:rPr>
          <w:rFonts w:cs="Simplified Arabic" w:hint="cs"/>
          <w:sz w:val="24"/>
          <w:szCs w:val="24"/>
          <w:rtl/>
        </w:rPr>
        <w:t>المقارنات بين بيانات العامين 201</w:t>
      </w:r>
      <w:r w:rsidR="004D5FAC">
        <w:rPr>
          <w:rFonts w:cs="Simplified Arabic" w:hint="cs"/>
          <w:sz w:val="24"/>
          <w:szCs w:val="24"/>
          <w:rtl/>
        </w:rPr>
        <w:t>5</w:t>
      </w:r>
      <w:r>
        <w:rPr>
          <w:rFonts w:cs="Simplified Arabic" w:hint="cs"/>
          <w:sz w:val="24"/>
          <w:szCs w:val="24"/>
          <w:rtl/>
        </w:rPr>
        <w:t xml:space="preserve">، </w:t>
      </w:r>
      <w:r w:rsidR="004D5FAC">
        <w:rPr>
          <w:rFonts w:cs="Simplified Arabic" w:hint="cs"/>
          <w:sz w:val="24"/>
          <w:szCs w:val="24"/>
          <w:rtl/>
        </w:rPr>
        <w:t>2016</w:t>
      </w:r>
      <w:r>
        <w:rPr>
          <w:rFonts w:cs="Simplified Arabic" w:hint="cs"/>
          <w:sz w:val="24"/>
          <w:szCs w:val="24"/>
          <w:rtl/>
        </w:rPr>
        <w:t xml:space="preserve"> على مستوى</w:t>
      </w:r>
      <w:r w:rsidR="00EC1FD3">
        <w:rPr>
          <w:rFonts w:cs="Simplified Arabic" w:hint="cs"/>
          <w:sz w:val="24"/>
          <w:szCs w:val="24"/>
          <w:rtl/>
        </w:rPr>
        <w:t xml:space="preserve"> </w:t>
      </w:r>
      <w:r w:rsidR="00EC1FD3">
        <w:rPr>
          <w:rFonts w:cs="Simplified Arabic"/>
          <w:sz w:val="24"/>
          <w:szCs w:val="24"/>
          <w:rtl/>
        </w:rPr>
        <w:t>ال</w:t>
      </w:r>
      <w:r w:rsidR="00EC1FD3">
        <w:rPr>
          <w:rFonts w:cs="Simplified Arabic" w:hint="cs"/>
          <w:sz w:val="24"/>
          <w:szCs w:val="24"/>
          <w:rtl/>
        </w:rPr>
        <w:t>شهر</w:t>
      </w:r>
      <w:r w:rsidR="00912F03">
        <w:rPr>
          <w:rFonts w:cs="Simplified Arabic" w:hint="cs"/>
          <w:sz w:val="24"/>
          <w:szCs w:val="24"/>
          <w:rtl/>
        </w:rPr>
        <w:t xml:space="preserve"> </w:t>
      </w:r>
      <w:r w:rsidR="00E632A1">
        <w:rPr>
          <w:rFonts w:cs="Simplified Arabic" w:hint="cs"/>
          <w:sz w:val="24"/>
          <w:szCs w:val="24"/>
          <w:rtl/>
        </w:rPr>
        <w:t>وال</w:t>
      </w:r>
      <w:r w:rsidR="00EC1FD3">
        <w:rPr>
          <w:rFonts w:cs="Simplified Arabic"/>
          <w:sz w:val="24"/>
          <w:szCs w:val="24"/>
          <w:rtl/>
        </w:rPr>
        <w:t>رب</w:t>
      </w:r>
      <w:r w:rsidR="00EC1FD3">
        <w:rPr>
          <w:rFonts w:cs="Simplified Arabic" w:hint="cs"/>
          <w:sz w:val="24"/>
          <w:szCs w:val="24"/>
          <w:rtl/>
        </w:rPr>
        <w:t xml:space="preserve">ع </w:t>
      </w:r>
      <w:r w:rsidR="00912F03">
        <w:rPr>
          <w:rFonts w:cs="Simplified Arabic" w:hint="cs"/>
          <w:sz w:val="24"/>
          <w:szCs w:val="24"/>
          <w:rtl/>
        </w:rPr>
        <w:t>و</w:t>
      </w:r>
      <w:r w:rsidR="00EC1FD3">
        <w:rPr>
          <w:rFonts w:cs="Simplified Arabic"/>
          <w:sz w:val="24"/>
          <w:szCs w:val="24"/>
          <w:rtl/>
        </w:rPr>
        <w:t>ال</w:t>
      </w:r>
      <w:r w:rsidR="00EC1FD3">
        <w:rPr>
          <w:rFonts w:cs="Simplified Arabic" w:hint="cs"/>
          <w:sz w:val="24"/>
          <w:szCs w:val="24"/>
          <w:rtl/>
        </w:rPr>
        <w:t>بلد</w:t>
      </w:r>
      <w:r w:rsidR="00EC1FD3">
        <w:rPr>
          <w:rFonts w:cs="Simplified Arabic"/>
          <w:sz w:val="24"/>
          <w:szCs w:val="24"/>
          <w:rtl/>
        </w:rPr>
        <w:t xml:space="preserve"> </w:t>
      </w:r>
      <w:r w:rsidR="00912F03">
        <w:rPr>
          <w:rFonts w:cs="Simplified Arabic" w:hint="cs"/>
          <w:sz w:val="24"/>
          <w:szCs w:val="24"/>
          <w:rtl/>
        </w:rPr>
        <w:t>و</w:t>
      </w:r>
      <w:r w:rsidR="00EC1FD3">
        <w:rPr>
          <w:rFonts w:cs="Simplified Arabic"/>
          <w:sz w:val="24"/>
          <w:szCs w:val="24"/>
          <w:rtl/>
        </w:rPr>
        <w:t>ال</w:t>
      </w:r>
      <w:r w:rsidR="00EC1FD3">
        <w:rPr>
          <w:rFonts w:cs="Simplified Arabic" w:hint="cs"/>
          <w:sz w:val="24"/>
          <w:szCs w:val="24"/>
          <w:rtl/>
        </w:rPr>
        <w:t>معبر</w:t>
      </w:r>
      <w:r w:rsidR="00935AAE">
        <w:rPr>
          <w:rFonts w:cs="Simplified Arabic" w:hint="cs"/>
          <w:sz w:val="24"/>
          <w:szCs w:val="24"/>
          <w:rtl/>
        </w:rPr>
        <w:t xml:space="preserve"> </w:t>
      </w:r>
      <w:r w:rsidR="0058687F">
        <w:rPr>
          <w:rFonts w:cs="Simplified Arabic" w:hint="cs"/>
          <w:sz w:val="24"/>
          <w:szCs w:val="24"/>
          <w:rtl/>
        </w:rPr>
        <w:t>والاستخدام الاقتصاد</w:t>
      </w:r>
      <w:r w:rsidR="0058687F">
        <w:rPr>
          <w:rFonts w:cs="Simplified Arabic" w:hint="eastAsia"/>
          <w:sz w:val="24"/>
          <w:szCs w:val="24"/>
          <w:rtl/>
        </w:rPr>
        <w:t>ي</w:t>
      </w:r>
      <w:r w:rsidR="0058687F">
        <w:rPr>
          <w:rFonts w:cs="Simplified Arabic" w:hint="cs"/>
          <w:sz w:val="24"/>
          <w:szCs w:val="24"/>
          <w:rtl/>
        </w:rPr>
        <w:t xml:space="preserve"> </w:t>
      </w:r>
      <w:r>
        <w:rPr>
          <w:rFonts w:cs="Simplified Arabic" w:hint="cs"/>
          <w:sz w:val="24"/>
          <w:szCs w:val="24"/>
          <w:rtl/>
        </w:rPr>
        <w:t>بالإضافة</w:t>
      </w:r>
      <w:r w:rsidR="00935AAE">
        <w:rPr>
          <w:rFonts w:cs="Simplified Arabic" w:hint="cs"/>
          <w:sz w:val="24"/>
          <w:szCs w:val="24"/>
          <w:rtl/>
        </w:rPr>
        <w:t xml:space="preserve"> إلى </w:t>
      </w:r>
      <w:r w:rsidR="00DA2858">
        <w:rPr>
          <w:rFonts w:cs="Simplified Arabic" w:hint="cs"/>
          <w:sz w:val="24"/>
          <w:szCs w:val="24"/>
          <w:rtl/>
        </w:rPr>
        <w:t xml:space="preserve">توزيع </w:t>
      </w:r>
      <w:r w:rsidR="00935AAE">
        <w:rPr>
          <w:rFonts w:cs="Simplified Arabic" w:hint="cs"/>
          <w:sz w:val="24"/>
          <w:szCs w:val="24"/>
          <w:rtl/>
        </w:rPr>
        <w:t>بيانات</w:t>
      </w:r>
      <w:r w:rsidR="00DA2858">
        <w:rPr>
          <w:rFonts w:cs="Simplified Arabic" w:hint="cs"/>
          <w:sz w:val="24"/>
          <w:szCs w:val="24"/>
          <w:rtl/>
        </w:rPr>
        <w:t xml:space="preserve"> الواردات والصادرات</w:t>
      </w:r>
      <w:r w:rsidR="00935AAE">
        <w:rPr>
          <w:rFonts w:cs="Simplified Arabic" w:hint="cs"/>
          <w:sz w:val="24"/>
          <w:szCs w:val="24"/>
          <w:rtl/>
        </w:rPr>
        <w:t xml:space="preserve"> </w:t>
      </w:r>
      <w:r w:rsidR="00DA2858">
        <w:rPr>
          <w:rFonts w:cs="Simplified Arabic" w:hint="cs"/>
          <w:sz w:val="24"/>
          <w:szCs w:val="24"/>
          <w:rtl/>
        </w:rPr>
        <w:t xml:space="preserve">في عام </w:t>
      </w:r>
      <w:r w:rsidR="004D5FAC">
        <w:rPr>
          <w:rFonts w:cs="Simplified Arabic" w:hint="cs"/>
          <w:sz w:val="24"/>
          <w:szCs w:val="24"/>
          <w:rtl/>
        </w:rPr>
        <w:t>2016</w:t>
      </w:r>
      <w:r w:rsidR="00935AAE">
        <w:rPr>
          <w:rFonts w:cs="Simplified Arabic" w:hint="cs"/>
          <w:sz w:val="24"/>
          <w:szCs w:val="24"/>
          <w:rtl/>
        </w:rPr>
        <w:t xml:space="preserve"> على مستوى</w:t>
      </w:r>
      <w:r w:rsidR="00EC1FD3">
        <w:rPr>
          <w:rFonts w:cs="Simplified Arabic" w:hint="cs"/>
          <w:sz w:val="24"/>
          <w:szCs w:val="24"/>
          <w:rtl/>
        </w:rPr>
        <w:t xml:space="preserve"> </w:t>
      </w:r>
      <w:r w:rsidR="00EC1FD3">
        <w:rPr>
          <w:rFonts w:cs="Simplified Arabic"/>
          <w:sz w:val="24"/>
          <w:szCs w:val="24"/>
          <w:rtl/>
        </w:rPr>
        <w:t>ال</w:t>
      </w:r>
      <w:r w:rsidR="00EC1FD3">
        <w:rPr>
          <w:rFonts w:cs="Simplified Arabic" w:hint="cs"/>
          <w:sz w:val="24"/>
          <w:szCs w:val="24"/>
          <w:rtl/>
        </w:rPr>
        <w:t>قسم</w:t>
      </w:r>
      <w:r w:rsidR="00EC1FD3">
        <w:rPr>
          <w:rFonts w:cs="Simplified Arabic"/>
          <w:sz w:val="24"/>
          <w:szCs w:val="24"/>
          <w:rtl/>
        </w:rPr>
        <w:t xml:space="preserve"> </w:t>
      </w:r>
      <w:r w:rsidR="003A4267">
        <w:rPr>
          <w:rFonts w:cs="Simplified Arabic" w:hint="cs"/>
          <w:sz w:val="24"/>
          <w:szCs w:val="24"/>
          <w:rtl/>
        </w:rPr>
        <w:t>و</w:t>
      </w:r>
      <w:r w:rsidR="00EC1FD3">
        <w:rPr>
          <w:rFonts w:cs="Simplified Arabic" w:hint="cs"/>
          <w:sz w:val="24"/>
          <w:szCs w:val="24"/>
          <w:rtl/>
        </w:rPr>
        <w:t xml:space="preserve">الفصل </w:t>
      </w:r>
      <w:r w:rsidR="0058687F">
        <w:rPr>
          <w:rFonts w:cs="Simplified Arabic" w:hint="cs"/>
          <w:sz w:val="24"/>
          <w:szCs w:val="24"/>
          <w:rtl/>
        </w:rPr>
        <w:t>و</w:t>
      </w:r>
      <w:r w:rsidR="00EC1FD3">
        <w:rPr>
          <w:rFonts w:cs="Simplified Arabic" w:hint="cs"/>
          <w:sz w:val="24"/>
          <w:szCs w:val="24"/>
          <w:rtl/>
        </w:rPr>
        <w:t>المجموعات الرئيسة للنظام المنسق.</w:t>
      </w:r>
    </w:p>
    <w:p w:rsidR="00EC1FD3" w:rsidRDefault="00EC1FD3" w:rsidP="00BF7823">
      <w:pPr>
        <w:jc w:val="both"/>
        <w:rPr>
          <w:rFonts w:cs="Simplified Arabic"/>
          <w:b/>
          <w:bCs/>
          <w:sz w:val="24"/>
          <w:szCs w:val="24"/>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 xml:space="preserve">جداول الخاصة بالصادرات السلعية </w:t>
      </w:r>
    </w:p>
    <w:p w:rsidR="00EC1FD3" w:rsidRDefault="00EC1FD3" w:rsidP="004D5FAC">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متغيرات الصادرات السلعية الفلسطينية في عامي </w:t>
      </w:r>
      <w:r w:rsidR="004D5FAC">
        <w:rPr>
          <w:rFonts w:cs="Simplified Arabic" w:hint="cs"/>
          <w:sz w:val="24"/>
          <w:szCs w:val="24"/>
          <w:rtl/>
        </w:rPr>
        <w:t>2015</w:t>
      </w:r>
      <w:r w:rsidR="00581AFD">
        <w:rPr>
          <w:rFonts w:cs="Simplified Arabic" w:hint="cs"/>
          <w:sz w:val="24"/>
          <w:szCs w:val="24"/>
          <w:rtl/>
        </w:rPr>
        <w:t xml:space="preserve">، </w:t>
      </w:r>
      <w:r w:rsidR="004D5FAC">
        <w:rPr>
          <w:rFonts w:cs="Simplified Arabic" w:hint="cs"/>
          <w:sz w:val="24"/>
          <w:szCs w:val="24"/>
          <w:rtl/>
        </w:rPr>
        <w:t>2016</w:t>
      </w:r>
      <w:r>
        <w:rPr>
          <w:rFonts w:cs="Simplified Arabic"/>
          <w:sz w:val="24"/>
          <w:szCs w:val="24"/>
          <w:rtl/>
        </w:rPr>
        <w:t xml:space="preserve"> وت</w:t>
      </w:r>
      <w:r>
        <w:rPr>
          <w:rFonts w:cs="Simplified Arabic" w:hint="cs"/>
          <w:sz w:val="24"/>
          <w:szCs w:val="24"/>
          <w:rtl/>
        </w:rPr>
        <w:t xml:space="preserve">وزيع السلع من حيث القيمة حسب </w:t>
      </w:r>
      <w:r>
        <w:rPr>
          <w:rFonts w:cs="Simplified Arabic" w:hint="cs"/>
          <w:sz w:val="24"/>
          <w:szCs w:val="24"/>
          <w:rtl/>
          <w:lang w:bidi="ar-EG"/>
        </w:rPr>
        <w:t>السنة، ربع السنة</w:t>
      </w:r>
      <w:r>
        <w:rPr>
          <w:rFonts w:cs="Simplified Arabic" w:hint="cs"/>
          <w:sz w:val="24"/>
          <w:szCs w:val="24"/>
          <w:rtl/>
        </w:rPr>
        <w:t xml:space="preserve"> وحسب بلد المقصد، </w:t>
      </w:r>
      <w:r>
        <w:rPr>
          <w:rFonts w:cs="Simplified Arabic"/>
          <w:sz w:val="24"/>
          <w:szCs w:val="24"/>
          <w:rtl/>
        </w:rPr>
        <w:t>م</w:t>
      </w:r>
      <w:r>
        <w:rPr>
          <w:rFonts w:cs="Simplified Arabic" w:hint="cs"/>
          <w:sz w:val="24"/>
          <w:szCs w:val="24"/>
          <w:rtl/>
        </w:rPr>
        <w:t>ع مر</w:t>
      </w:r>
      <w:r>
        <w:rPr>
          <w:rFonts w:cs="Simplified Arabic"/>
          <w:sz w:val="24"/>
          <w:szCs w:val="24"/>
          <w:rtl/>
        </w:rPr>
        <w:t>اع</w:t>
      </w:r>
      <w:r>
        <w:rPr>
          <w:rFonts w:cs="Simplified Arabic" w:hint="cs"/>
          <w:sz w:val="24"/>
          <w:szCs w:val="24"/>
          <w:rtl/>
        </w:rPr>
        <w:t>اة</w:t>
      </w:r>
      <w:r>
        <w:rPr>
          <w:rFonts w:cs="Simplified Arabic"/>
          <w:sz w:val="24"/>
          <w:szCs w:val="24"/>
          <w:rtl/>
        </w:rPr>
        <w:t xml:space="preserve"> ه</w:t>
      </w:r>
      <w:r>
        <w:rPr>
          <w:rFonts w:cs="Simplified Arabic" w:hint="cs"/>
          <w:sz w:val="24"/>
          <w:szCs w:val="24"/>
          <w:rtl/>
        </w:rPr>
        <w:t>ذا التوزيع لكل من</w:t>
      </w:r>
      <w:r>
        <w:rPr>
          <w:rFonts w:cs="Simplified Arabic"/>
          <w:sz w:val="24"/>
          <w:szCs w:val="24"/>
          <w:rtl/>
        </w:rPr>
        <w:t xml:space="preserve"> ا</w:t>
      </w:r>
      <w:r>
        <w:rPr>
          <w:rFonts w:cs="Simplified Arabic" w:hint="cs"/>
          <w:sz w:val="24"/>
          <w:szCs w:val="24"/>
          <w:rtl/>
        </w:rPr>
        <w:t>لصادرات وطنية المنشأ و</w:t>
      </w:r>
      <w:r>
        <w:rPr>
          <w:rFonts w:cs="Simplified Arabic"/>
          <w:sz w:val="24"/>
          <w:szCs w:val="24"/>
          <w:rtl/>
        </w:rPr>
        <w:t>ال</w:t>
      </w:r>
      <w:r>
        <w:rPr>
          <w:rFonts w:cs="Simplified Arabic" w:hint="cs"/>
          <w:sz w:val="24"/>
          <w:szCs w:val="24"/>
          <w:rtl/>
        </w:rPr>
        <w:t>معاد</w:t>
      </w:r>
      <w:r>
        <w:rPr>
          <w:rFonts w:cs="Simplified Arabic"/>
          <w:sz w:val="24"/>
          <w:szCs w:val="24"/>
          <w:rtl/>
        </w:rPr>
        <w:t xml:space="preserve"> </w:t>
      </w:r>
      <w:r>
        <w:rPr>
          <w:rFonts w:cs="Simplified Arabic" w:hint="cs"/>
          <w:sz w:val="24"/>
          <w:szCs w:val="24"/>
          <w:rtl/>
        </w:rPr>
        <w:t>تص</w:t>
      </w:r>
      <w:r>
        <w:rPr>
          <w:rFonts w:cs="Simplified Arabic"/>
          <w:sz w:val="24"/>
          <w:szCs w:val="24"/>
          <w:rtl/>
        </w:rPr>
        <w:t>دي</w:t>
      </w:r>
      <w:r>
        <w:rPr>
          <w:rFonts w:cs="Simplified Arabic" w:hint="cs"/>
          <w:sz w:val="24"/>
          <w:szCs w:val="24"/>
          <w:rtl/>
        </w:rPr>
        <w:t>ره</w:t>
      </w:r>
      <w:r>
        <w:rPr>
          <w:rFonts w:cs="Simplified Arabic"/>
          <w:sz w:val="24"/>
          <w:szCs w:val="24"/>
          <w:rtl/>
        </w:rPr>
        <w:t xml:space="preserve"> </w:t>
      </w:r>
      <w:r>
        <w:rPr>
          <w:rFonts w:cs="Simplified Arabic" w:hint="cs"/>
          <w:sz w:val="24"/>
          <w:szCs w:val="24"/>
          <w:rtl/>
        </w:rPr>
        <w:t>بشكل منفصل.</w:t>
      </w:r>
    </w:p>
    <w:p w:rsidR="00EC1FD3" w:rsidRDefault="00EC1FD3" w:rsidP="00BF7823">
      <w:pPr>
        <w:ind w:right="719"/>
        <w:jc w:val="both"/>
        <w:rPr>
          <w:rFonts w:cs="Simplified Arabic"/>
          <w:b/>
          <w:bCs/>
          <w:sz w:val="24"/>
          <w:szCs w:val="24"/>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 xml:space="preserve">جداول الخاصة بالواردات السلعية </w:t>
      </w:r>
    </w:p>
    <w:p w:rsidR="00EC1FD3" w:rsidRDefault="00EC1FD3" w:rsidP="004D5FAC">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w:t>
      </w:r>
      <w:r>
        <w:rPr>
          <w:rFonts w:cs="Simplified Arabic"/>
          <w:sz w:val="24"/>
          <w:szCs w:val="24"/>
          <w:rtl/>
        </w:rPr>
        <w:t>تو</w:t>
      </w:r>
      <w:r>
        <w:rPr>
          <w:rFonts w:cs="Simplified Arabic" w:hint="cs"/>
          <w:sz w:val="24"/>
          <w:szCs w:val="24"/>
          <w:rtl/>
        </w:rPr>
        <w:t>زيع</w:t>
      </w:r>
      <w:r>
        <w:rPr>
          <w:rFonts w:cs="Simplified Arabic"/>
          <w:sz w:val="24"/>
          <w:szCs w:val="24"/>
          <w:rtl/>
        </w:rPr>
        <w:t xml:space="preserve"> ا</w:t>
      </w:r>
      <w:r>
        <w:rPr>
          <w:rFonts w:cs="Simplified Arabic" w:hint="cs"/>
          <w:sz w:val="24"/>
          <w:szCs w:val="24"/>
          <w:rtl/>
        </w:rPr>
        <w:t>لوار</w:t>
      </w:r>
      <w:r>
        <w:rPr>
          <w:rFonts w:cs="Simplified Arabic"/>
          <w:sz w:val="24"/>
          <w:szCs w:val="24"/>
          <w:rtl/>
        </w:rPr>
        <w:t>دا</w:t>
      </w:r>
      <w:r>
        <w:rPr>
          <w:rFonts w:cs="Simplified Arabic" w:hint="cs"/>
          <w:sz w:val="24"/>
          <w:szCs w:val="24"/>
          <w:rtl/>
        </w:rPr>
        <w:t xml:space="preserve">ت السلعية الفلسطينية في عامي </w:t>
      </w:r>
      <w:r w:rsidR="004D5FAC">
        <w:rPr>
          <w:rFonts w:cs="Simplified Arabic" w:hint="cs"/>
          <w:sz w:val="24"/>
          <w:szCs w:val="24"/>
          <w:rtl/>
        </w:rPr>
        <w:t>2015</w:t>
      </w:r>
      <w:r>
        <w:rPr>
          <w:rFonts w:cs="Simplified Arabic" w:hint="cs"/>
          <w:sz w:val="24"/>
          <w:szCs w:val="24"/>
          <w:rtl/>
        </w:rPr>
        <w:t xml:space="preserve">، </w:t>
      </w:r>
      <w:r w:rsidR="004D5FAC">
        <w:rPr>
          <w:rFonts w:cs="Simplified Arabic" w:hint="cs"/>
          <w:sz w:val="24"/>
          <w:szCs w:val="24"/>
          <w:rtl/>
        </w:rPr>
        <w:t>2016</w:t>
      </w:r>
      <w:r>
        <w:rPr>
          <w:rFonts w:cs="Simplified Arabic" w:hint="cs"/>
          <w:sz w:val="24"/>
          <w:szCs w:val="24"/>
          <w:rtl/>
        </w:rPr>
        <w:t xml:space="preserve"> </w:t>
      </w:r>
      <w:r>
        <w:rPr>
          <w:rFonts w:cs="Simplified Arabic"/>
          <w:sz w:val="24"/>
          <w:szCs w:val="24"/>
          <w:rtl/>
        </w:rPr>
        <w:t>وت</w:t>
      </w:r>
      <w:r>
        <w:rPr>
          <w:rFonts w:cs="Simplified Arabic" w:hint="cs"/>
          <w:sz w:val="24"/>
          <w:szCs w:val="24"/>
          <w:rtl/>
        </w:rPr>
        <w:t>وزيع السلع من حيث القيمة حسب السنة، الشهر وربع السنة وحسب بلد المنشأ،</w:t>
      </w:r>
      <w:r>
        <w:rPr>
          <w:rFonts w:cs="Simplified Arabic"/>
          <w:sz w:val="24"/>
          <w:szCs w:val="24"/>
          <w:rtl/>
        </w:rPr>
        <w:t xml:space="preserve"> </w:t>
      </w:r>
      <w:r>
        <w:rPr>
          <w:rFonts w:cs="Simplified Arabic" w:hint="cs"/>
          <w:sz w:val="24"/>
          <w:szCs w:val="24"/>
          <w:rtl/>
        </w:rPr>
        <w:t xml:space="preserve">كما ويتوفر لدى الجهاز جداول تفصيلية حسب السلع وبلد المنشأ مع مراعاة الأهمية النسبية للسلع، </w:t>
      </w:r>
      <w:r w:rsidR="00E16DAF">
        <w:rPr>
          <w:rFonts w:cs="Simplified Arabic" w:hint="cs"/>
          <w:sz w:val="24"/>
          <w:szCs w:val="24"/>
          <w:rtl/>
        </w:rPr>
        <w:t>مع العلم بأن</w:t>
      </w:r>
      <w:r>
        <w:rPr>
          <w:rFonts w:cs="Simplified Arabic" w:hint="cs"/>
          <w:sz w:val="24"/>
          <w:szCs w:val="24"/>
          <w:rtl/>
        </w:rPr>
        <w:t xml:space="preserve"> </w:t>
      </w:r>
      <w:r w:rsidR="000455B7">
        <w:rPr>
          <w:rFonts w:cs="Simplified Arabic" w:hint="cs"/>
          <w:sz w:val="24"/>
          <w:szCs w:val="24"/>
          <w:rtl/>
        </w:rPr>
        <w:t xml:space="preserve">الجهاز يوفر </w:t>
      </w:r>
      <w:r>
        <w:rPr>
          <w:rFonts w:cs="Simplified Arabic" w:hint="cs"/>
          <w:sz w:val="24"/>
          <w:szCs w:val="24"/>
          <w:rtl/>
        </w:rPr>
        <w:t xml:space="preserve">هذه الجداول </w:t>
      </w:r>
      <w:r w:rsidR="000455B7">
        <w:rPr>
          <w:rFonts w:cs="Simplified Arabic" w:hint="cs"/>
          <w:sz w:val="24"/>
          <w:szCs w:val="24"/>
          <w:rtl/>
        </w:rPr>
        <w:t>حسب</w:t>
      </w:r>
      <w:r>
        <w:rPr>
          <w:rFonts w:cs="Simplified Arabic" w:hint="cs"/>
          <w:sz w:val="24"/>
          <w:szCs w:val="24"/>
          <w:rtl/>
        </w:rPr>
        <w:t xml:space="preserve"> </w:t>
      </w:r>
      <w:r w:rsidR="009672AE">
        <w:rPr>
          <w:rFonts w:cs="Simplified Arabic" w:hint="cs"/>
          <w:sz w:val="24"/>
          <w:szCs w:val="24"/>
          <w:rtl/>
        </w:rPr>
        <w:t>احتياجات</w:t>
      </w:r>
      <w:r>
        <w:rPr>
          <w:rFonts w:cs="Simplified Arabic" w:hint="cs"/>
          <w:sz w:val="24"/>
          <w:szCs w:val="24"/>
          <w:rtl/>
        </w:rPr>
        <w:t xml:space="preserve"> </w:t>
      </w:r>
      <w:r w:rsidR="000455B7">
        <w:rPr>
          <w:rFonts w:cs="Simplified Arabic" w:hint="cs"/>
          <w:sz w:val="24"/>
          <w:szCs w:val="24"/>
          <w:rtl/>
        </w:rPr>
        <w:t>ا</w:t>
      </w:r>
      <w:r>
        <w:rPr>
          <w:rFonts w:cs="Simplified Arabic" w:hint="cs"/>
          <w:sz w:val="24"/>
          <w:szCs w:val="24"/>
          <w:rtl/>
        </w:rPr>
        <w:t>لمستخدمي</w:t>
      </w:r>
      <w:r>
        <w:rPr>
          <w:rFonts w:cs="Simplified Arabic"/>
          <w:sz w:val="24"/>
          <w:szCs w:val="24"/>
          <w:rtl/>
        </w:rPr>
        <w:t xml:space="preserve">ن. </w:t>
      </w:r>
    </w:p>
    <w:p w:rsidR="00EC1FD3" w:rsidRDefault="00EC1FD3" w:rsidP="00BF7823">
      <w:pPr>
        <w:jc w:val="both"/>
        <w:rPr>
          <w:rFonts w:cs="Simplified Arabic"/>
          <w:sz w:val="22"/>
          <w:szCs w:val="22"/>
        </w:rPr>
      </w:pPr>
    </w:p>
    <w:p w:rsidR="00A47AFE" w:rsidRPr="007032BB" w:rsidRDefault="00A47AFE" w:rsidP="00BF7823">
      <w:pPr>
        <w:jc w:val="both"/>
        <w:rPr>
          <w:rFonts w:cs="Simplified Arabic"/>
          <w:sz w:val="22"/>
          <w:szCs w:val="22"/>
          <w:rtl/>
        </w:rPr>
      </w:pPr>
      <w:bookmarkStart w:id="1" w:name="_GoBack"/>
      <w:bookmarkEnd w:id="1"/>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hint="cs"/>
          <w:b/>
          <w:bCs/>
          <w:sz w:val="24"/>
          <w:szCs w:val="24"/>
          <w:rtl/>
        </w:rPr>
        <w:lastRenderedPageBreak/>
        <w:t>ا</w:t>
      </w:r>
      <w:r>
        <w:rPr>
          <w:rFonts w:cs="Simplified Arabic"/>
          <w:b/>
          <w:bCs/>
          <w:sz w:val="24"/>
          <w:szCs w:val="24"/>
          <w:rtl/>
        </w:rPr>
        <w:t>ل</w:t>
      </w:r>
      <w:r>
        <w:rPr>
          <w:rFonts w:cs="Simplified Arabic" w:hint="cs"/>
          <w:b/>
          <w:bCs/>
          <w:sz w:val="24"/>
          <w:szCs w:val="24"/>
          <w:rtl/>
        </w:rPr>
        <w:t xml:space="preserve">جداول الخاصة بالصادرات الخدمية </w:t>
      </w:r>
    </w:p>
    <w:p w:rsidR="00EC1FD3" w:rsidRDefault="00EC1FD3" w:rsidP="009C43CB">
      <w:pPr>
        <w:jc w:val="both"/>
        <w:rPr>
          <w:rFonts w:cs="Simplified Arabic"/>
          <w:sz w:val="24"/>
          <w:szCs w:val="24"/>
          <w:rtl/>
        </w:rPr>
      </w:pPr>
      <w:r>
        <w:rPr>
          <w:rFonts w:cs="Simplified Arabic" w:hint="cs"/>
          <w:sz w:val="24"/>
          <w:szCs w:val="24"/>
          <w:rtl/>
        </w:rPr>
        <w:t xml:space="preserve">تعكس </w:t>
      </w:r>
      <w:r>
        <w:rPr>
          <w:rFonts w:cs="Simplified Arabic"/>
          <w:sz w:val="24"/>
          <w:szCs w:val="24"/>
          <w:rtl/>
        </w:rPr>
        <w:t>ه</w:t>
      </w:r>
      <w:r>
        <w:rPr>
          <w:rFonts w:cs="Simplified Arabic" w:hint="cs"/>
          <w:sz w:val="24"/>
          <w:szCs w:val="24"/>
          <w:rtl/>
        </w:rPr>
        <w:t xml:space="preserve">ذه الجداول متغيرات الصادرات الخدمية الفلسطينية في عامي </w:t>
      </w:r>
      <w:r w:rsidR="00A63876">
        <w:rPr>
          <w:rFonts w:cs="Simplified Arabic"/>
          <w:sz w:val="24"/>
          <w:szCs w:val="24"/>
        </w:rPr>
        <w:t>201</w:t>
      </w:r>
      <w:r w:rsidR="009C43CB">
        <w:rPr>
          <w:rFonts w:cs="Simplified Arabic"/>
          <w:sz w:val="24"/>
          <w:szCs w:val="24"/>
        </w:rPr>
        <w:t>5</w:t>
      </w:r>
      <w:r>
        <w:rPr>
          <w:rFonts w:cs="Simplified Arabic" w:hint="cs"/>
          <w:sz w:val="24"/>
          <w:szCs w:val="24"/>
          <w:rtl/>
        </w:rPr>
        <w:t xml:space="preserve">، </w:t>
      </w:r>
      <w:r w:rsidR="000A5B78">
        <w:rPr>
          <w:rFonts w:cs="Simplified Arabic"/>
          <w:sz w:val="24"/>
          <w:szCs w:val="24"/>
        </w:rPr>
        <w:t>201</w:t>
      </w:r>
      <w:r w:rsidR="009C43CB">
        <w:rPr>
          <w:rFonts w:cs="Simplified Arabic"/>
          <w:sz w:val="24"/>
          <w:szCs w:val="24"/>
        </w:rPr>
        <w:t>6</w:t>
      </w:r>
      <w:r>
        <w:rPr>
          <w:rFonts w:cs="Simplified Arabic"/>
          <w:sz w:val="24"/>
          <w:szCs w:val="24"/>
          <w:rtl/>
        </w:rPr>
        <w:t xml:space="preserve"> وتو</w:t>
      </w:r>
      <w:r>
        <w:rPr>
          <w:rFonts w:cs="Simplified Arabic" w:hint="cs"/>
          <w:sz w:val="24"/>
          <w:szCs w:val="24"/>
          <w:rtl/>
        </w:rPr>
        <w:t>زيع بيانات الصادرات م</w:t>
      </w:r>
      <w:r>
        <w:rPr>
          <w:rFonts w:cs="Simplified Arabic"/>
          <w:sz w:val="24"/>
          <w:szCs w:val="24"/>
          <w:rtl/>
        </w:rPr>
        <w:t>ن</w:t>
      </w:r>
      <w:r>
        <w:rPr>
          <w:rFonts w:cs="Simplified Arabic" w:hint="cs"/>
          <w:sz w:val="24"/>
          <w:szCs w:val="24"/>
          <w:rtl/>
        </w:rPr>
        <w:t xml:space="preserve"> حيث القيمـة حسب نوع الخدمات المصدرة (البنود الفرعية للخدمات) إلى إسرائيل،</w:t>
      </w:r>
      <w:r>
        <w:rPr>
          <w:rFonts w:cs="Simplified Arabic"/>
          <w:sz w:val="24"/>
          <w:szCs w:val="24"/>
          <w:rtl/>
        </w:rPr>
        <w:t xml:space="preserve"> </w:t>
      </w:r>
      <w:r>
        <w:rPr>
          <w:rFonts w:cs="Simplified Arabic" w:hint="cs"/>
          <w:sz w:val="24"/>
          <w:szCs w:val="24"/>
          <w:rtl/>
        </w:rPr>
        <w:t xml:space="preserve">بالإضافة إلى </w:t>
      </w:r>
      <w:r>
        <w:rPr>
          <w:rFonts w:cs="Simplified Arabic"/>
          <w:sz w:val="24"/>
          <w:szCs w:val="24"/>
          <w:rtl/>
        </w:rPr>
        <w:t>ال</w:t>
      </w:r>
      <w:r>
        <w:rPr>
          <w:rFonts w:cs="Simplified Arabic" w:hint="cs"/>
          <w:sz w:val="24"/>
          <w:szCs w:val="24"/>
          <w:rtl/>
        </w:rPr>
        <w:t>أهمية النسبية للخدمات.</w:t>
      </w:r>
    </w:p>
    <w:p w:rsidR="00EC1FD3" w:rsidRPr="007032BB" w:rsidRDefault="00EC1FD3" w:rsidP="00BF7823">
      <w:pPr>
        <w:jc w:val="both"/>
        <w:rPr>
          <w:rFonts w:cs="Simplified Arabic"/>
          <w:b/>
          <w:bCs/>
          <w:sz w:val="22"/>
          <w:szCs w:val="22"/>
          <w:rtl/>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 xml:space="preserve">جداول الخاصة بالواردات الخدمية </w:t>
      </w:r>
    </w:p>
    <w:p w:rsidR="00EC1FD3" w:rsidRDefault="00EC1FD3" w:rsidP="00BE5682">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w:t>
      </w:r>
      <w:r>
        <w:rPr>
          <w:rFonts w:cs="Simplified Arabic"/>
          <w:sz w:val="24"/>
          <w:szCs w:val="24"/>
          <w:rtl/>
        </w:rPr>
        <w:t>تو</w:t>
      </w:r>
      <w:r>
        <w:rPr>
          <w:rFonts w:cs="Simplified Arabic" w:hint="cs"/>
          <w:sz w:val="24"/>
          <w:szCs w:val="24"/>
          <w:rtl/>
        </w:rPr>
        <w:t>زيع</w:t>
      </w:r>
      <w:r>
        <w:rPr>
          <w:rFonts w:cs="Simplified Arabic"/>
          <w:sz w:val="24"/>
          <w:szCs w:val="24"/>
          <w:rtl/>
        </w:rPr>
        <w:t xml:space="preserve"> ا</w:t>
      </w:r>
      <w:r>
        <w:rPr>
          <w:rFonts w:cs="Simplified Arabic" w:hint="cs"/>
          <w:sz w:val="24"/>
          <w:szCs w:val="24"/>
          <w:rtl/>
        </w:rPr>
        <w:t>لوار</w:t>
      </w:r>
      <w:r>
        <w:rPr>
          <w:rFonts w:cs="Simplified Arabic"/>
          <w:sz w:val="24"/>
          <w:szCs w:val="24"/>
          <w:rtl/>
        </w:rPr>
        <w:t>دا</w:t>
      </w:r>
      <w:r>
        <w:rPr>
          <w:rFonts w:cs="Simplified Arabic" w:hint="cs"/>
          <w:sz w:val="24"/>
          <w:szCs w:val="24"/>
          <w:rtl/>
        </w:rPr>
        <w:t>ت الخدمية الفلسطينية في عامي</w:t>
      </w:r>
      <w:r w:rsidR="00C20464">
        <w:rPr>
          <w:rFonts w:cs="Simplified Arabic"/>
          <w:sz w:val="24"/>
          <w:szCs w:val="24"/>
        </w:rPr>
        <w:t>201</w:t>
      </w:r>
      <w:r w:rsidR="009C43CB">
        <w:rPr>
          <w:rFonts w:cs="Simplified Arabic"/>
          <w:sz w:val="24"/>
          <w:szCs w:val="24"/>
        </w:rPr>
        <w:t>5</w:t>
      </w:r>
      <w:r w:rsidR="00BE5682">
        <w:rPr>
          <w:rFonts w:cs="Simplified Arabic"/>
          <w:sz w:val="24"/>
          <w:szCs w:val="24"/>
        </w:rPr>
        <w:t xml:space="preserve"> </w:t>
      </w:r>
      <w:r w:rsidR="00C516EF">
        <w:rPr>
          <w:rFonts w:cs="Simplified Arabic" w:hint="cs"/>
          <w:sz w:val="24"/>
          <w:szCs w:val="24"/>
          <w:rtl/>
        </w:rPr>
        <w:t>،</w:t>
      </w:r>
      <w:r>
        <w:rPr>
          <w:rFonts w:cs="Simplified Arabic" w:hint="cs"/>
          <w:sz w:val="24"/>
          <w:szCs w:val="24"/>
          <w:rtl/>
        </w:rPr>
        <w:t xml:space="preserve"> </w:t>
      </w:r>
      <w:r w:rsidR="00A63876">
        <w:rPr>
          <w:rFonts w:cs="Simplified Arabic"/>
          <w:sz w:val="24"/>
          <w:szCs w:val="24"/>
        </w:rPr>
        <w:t>2</w:t>
      </w:r>
      <w:r w:rsidR="00C20464">
        <w:rPr>
          <w:rFonts w:cs="Simplified Arabic"/>
          <w:sz w:val="24"/>
          <w:szCs w:val="24"/>
        </w:rPr>
        <w:t>01</w:t>
      </w:r>
      <w:r w:rsidR="009C43CB">
        <w:rPr>
          <w:rFonts w:cs="Simplified Arabic"/>
          <w:sz w:val="24"/>
          <w:szCs w:val="24"/>
        </w:rPr>
        <w:t>6</w:t>
      </w:r>
      <w:r>
        <w:rPr>
          <w:rFonts w:cs="Simplified Arabic"/>
          <w:sz w:val="24"/>
          <w:szCs w:val="24"/>
          <w:rtl/>
        </w:rPr>
        <w:t xml:space="preserve"> وتو</w:t>
      </w:r>
      <w:r>
        <w:rPr>
          <w:rFonts w:cs="Simplified Arabic" w:hint="cs"/>
          <w:sz w:val="24"/>
          <w:szCs w:val="24"/>
          <w:rtl/>
        </w:rPr>
        <w:t>زيع بيانات الواردات م</w:t>
      </w:r>
      <w:r>
        <w:rPr>
          <w:rFonts w:cs="Simplified Arabic"/>
          <w:sz w:val="24"/>
          <w:szCs w:val="24"/>
          <w:rtl/>
        </w:rPr>
        <w:t>ن</w:t>
      </w:r>
      <w:r>
        <w:rPr>
          <w:rFonts w:cs="Simplified Arabic" w:hint="cs"/>
          <w:sz w:val="24"/>
          <w:szCs w:val="24"/>
          <w:rtl/>
        </w:rPr>
        <w:t xml:space="preserve"> حيث القيمـة حسب نوع الخدمات المستوردة (البنود الفرعية للخدمات) من إسرائيل،</w:t>
      </w:r>
      <w:r>
        <w:rPr>
          <w:rFonts w:cs="Simplified Arabic"/>
          <w:sz w:val="24"/>
          <w:szCs w:val="24"/>
          <w:rtl/>
        </w:rPr>
        <w:t xml:space="preserve"> </w:t>
      </w:r>
      <w:r>
        <w:rPr>
          <w:rFonts w:cs="Simplified Arabic" w:hint="cs"/>
          <w:sz w:val="24"/>
          <w:szCs w:val="24"/>
          <w:rtl/>
        </w:rPr>
        <w:t>بالإضافة إلى الأهمية النسبية للخدمات.</w:t>
      </w:r>
    </w:p>
    <w:p w:rsidR="00EC1FD3" w:rsidRDefault="00EC1FD3" w:rsidP="00BF7823">
      <w:pPr>
        <w:ind w:left="-1"/>
        <w:jc w:val="lowKashida"/>
        <w:rPr>
          <w:rFonts w:cs="Simplified Arabic"/>
          <w:b/>
          <w:bCs/>
          <w:sz w:val="24"/>
          <w:szCs w:val="24"/>
          <w:rtl/>
        </w:rPr>
      </w:pPr>
    </w:p>
    <w:p w:rsidR="00CC4B00" w:rsidRPr="00BB3681" w:rsidRDefault="001D4993" w:rsidP="001D4993">
      <w:pPr>
        <w:autoSpaceDE/>
        <w:autoSpaceDN/>
        <w:rPr>
          <w:rFonts w:cs="Simplified Arabic"/>
          <w:b/>
          <w:bCs/>
          <w:sz w:val="24"/>
          <w:szCs w:val="24"/>
          <w:rtl/>
        </w:rPr>
      </w:pPr>
      <w:r>
        <w:rPr>
          <w:rFonts w:cs="Simplified Arabic" w:hint="cs"/>
          <w:b/>
          <w:bCs/>
          <w:sz w:val="24"/>
          <w:szCs w:val="24"/>
          <w:rtl/>
        </w:rPr>
        <w:t>3</w:t>
      </w:r>
      <w:r w:rsidR="00BB3681">
        <w:rPr>
          <w:rFonts w:cs="Simplified Arabic" w:hint="cs"/>
          <w:b/>
          <w:bCs/>
          <w:sz w:val="24"/>
          <w:szCs w:val="24"/>
          <w:rtl/>
        </w:rPr>
        <w:t>.</w:t>
      </w:r>
      <w:r>
        <w:rPr>
          <w:rFonts w:cs="Simplified Arabic" w:hint="cs"/>
          <w:b/>
          <w:bCs/>
          <w:sz w:val="24"/>
          <w:szCs w:val="24"/>
          <w:rtl/>
        </w:rPr>
        <w:t>4</w:t>
      </w:r>
      <w:r w:rsidR="00BB3681">
        <w:rPr>
          <w:rFonts w:cs="Simplified Arabic" w:hint="cs"/>
          <w:b/>
          <w:bCs/>
          <w:sz w:val="24"/>
          <w:szCs w:val="24"/>
          <w:rtl/>
        </w:rPr>
        <w:t xml:space="preserve"> </w:t>
      </w:r>
      <w:r w:rsidR="00CC4B00" w:rsidRPr="00BB3681">
        <w:rPr>
          <w:rFonts w:cs="Simplified Arabic" w:hint="cs"/>
          <w:b/>
          <w:bCs/>
          <w:sz w:val="24"/>
          <w:szCs w:val="24"/>
          <w:rtl/>
        </w:rPr>
        <w:t>إجراءات ضبط الجودة</w:t>
      </w:r>
    </w:p>
    <w:p w:rsidR="00CC4B00" w:rsidRDefault="00CC4B00" w:rsidP="00BF7823">
      <w:pPr>
        <w:jc w:val="lowKashida"/>
        <w:rPr>
          <w:rFonts w:cs="Simplified Arabic"/>
          <w:b/>
          <w:bCs/>
          <w:sz w:val="24"/>
          <w:szCs w:val="24"/>
          <w:rtl/>
        </w:rPr>
      </w:pPr>
      <w:r>
        <w:rPr>
          <w:rFonts w:cs="Simplified Arabic" w:hint="cs"/>
          <w:sz w:val="24"/>
          <w:szCs w:val="24"/>
          <w:rtl/>
        </w:rPr>
        <w:t>يعتمد الجهاز إجراءات عملية لضبط جودة البيانات في كافة مراحل العمل</w:t>
      </w:r>
      <w:r>
        <w:rPr>
          <w:rFonts w:cs="Simplified Arabic" w:hint="cs"/>
          <w:b/>
          <w:bCs/>
          <w:sz w:val="24"/>
          <w:szCs w:val="24"/>
          <w:rtl/>
        </w:rPr>
        <w:t xml:space="preserve"> </w:t>
      </w:r>
      <w:r>
        <w:rPr>
          <w:rFonts w:cs="Simplified Arabic" w:hint="cs"/>
          <w:sz w:val="24"/>
          <w:szCs w:val="24"/>
          <w:rtl/>
        </w:rPr>
        <w:t>وفق الخطوات الآتية</w:t>
      </w:r>
      <w:r>
        <w:rPr>
          <w:rFonts w:cs="Simplified Arabic" w:hint="cs"/>
          <w:b/>
          <w:bCs/>
          <w:sz w:val="24"/>
          <w:szCs w:val="24"/>
          <w:rtl/>
        </w:rPr>
        <w:t>:</w:t>
      </w:r>
    </w:p>
    <w:p w:rsidR="00CC4B00" w:rsidRDefault="00CC4B00" w:rsidP="00294296">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مرحلة جمع</w:t>
      </w:r>
      <w:r w:rsidR="00DB0394">
        <w:rPr>
          <w:rFonts w:cs="Simplified Arabic" w:hint="cs"/>
          <w:sz w:val="24"/>
          <w:szCs w:val="24"/>
          <w:rtl/>
        </w:rPr>
        <w:t xml:space="preserve"> وترميز</w:t>
      </w:r>
      <w:r>
        <w:rPr>
          <w:rFonts w:cs="Simplified Arabic" w:hint="cs"/>
          <w:sz w:val="24"/>
          <w:szCs w:val="24"/>
          <w:rtl/>
        </w:rPr>
        <w:t xml:space="preserve"> البيانات:</w:t>
      </w:r>
      <w:r w:rsidR="00294296">
        <w:rPr>
          <w:rFonts w:cs="Simplified Arabic" w:hint="cs"/>
          <w:sz w:val="24"/>
          <w:szCs w:val="24"/>
          <w:rtl/>
        </w:rPr>
        <w:t xml:space="preserve"> يتم جمع وترميز بيانات فواتير المقاصة مباشرة من خلال البرنامج المحوسب</w:t>
      </w:r>
      <w:r w:rsidR="00DB0394">
        <w:rPr>
          <w:rFonts w:cs="Simplified Arabic" w:hint="cs"/>
          <w:sz w:val="24"/>
          <w:szCs w:val="24"/>
          <w:rtl/>
        </w:rPr>
        <w:t xml:space="preserve"> المعد لهذا الغرض</w:t>
      </w:r>
      <w:r w:rsidR="00294296">
        <w:rPr>
          <w:rFonts w:cs="Simplified Arabic" w:hint="cs"/>
          <w:sz w:val="24"/>
          <w:szCs w:val="24"/>
          <w:rtl/>
        </w:rPr>
        <w:t>، فيما يتم ترم</w:t>
      </w:r>
      <w:r w:rsidR="00CD1B58">
        <w:rPr>
          <w:rFonts w:cs="Simplified Arabic" w:hint="cs"/>
          <w:sz w:val="24"/>
          <w:szCs w:val="24"/>
          <w:rtl/>
        </w:rPr>
        <w:t>ي</w:t>
      </w:r>
      <w:r w:rsidR="00294296">
        <w:rPr>
          <w:rFonts w:cs="Simplified Arabic" w:hint="cs"/>
          <w:sz w:val="24"/>
          <w:szCs w:val="24"/>
          <w:rtl/>
        </w:rPr>
        <w:t>ز بيانات بعض المصادر الأخرى مثل الزراعة من قبل الفريق</w:t>
      </w:r>
      <w:r w:rsidR="00BD04EA">
        <w:rPr>
          <w:rFonts w:cs="Simplified Arabic" w:hint="cs"/>
          <w:sz w:val="24"/>
          <w:szCs w:val="24"/>
          <w:rtl/>
        </w:rPr>
        <w:t xml:space="preserve"> الفني</w:t>
      </w:r>
      <w:r w:rsidR="00294296">
        <w:rPr>
          <w:rFonts w:cs="Simplified Arabic" w:hint="cs"/>
          <w:sz w:val="24"/>
          <w:szCs w:val="24"/>
          <w:rtl/>
        </w:rPr>
        <w:t xml:space="preserve"> قبل إدخالها لبرنامج مخصص لتلك البيانات</w:t>
      </w:r>
      <w:r>
        <w:rPr>
          <w:rFonts w:cs="Simplified Arabic" w:hint="cs"/>
          <w:sz w:val="24"/>
          <w:szCs w:val="24"/>
          <w:rtl/>
        </w:rPr>
        <w:t>.</w:t>
      </w:r>
    </w:p>
    <w:p w:rsidR="00AC44D3" w:rsidRDefault="00AC44D3" w:rsidP="00BF7823">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 xml:space="preserve">يتم فحص فواتير المقاصة التي يجمعها </w:t>
      </w:r>
      <w:r w:rsidR="004F711A">
        <w:rPr>
          <w:rFonts w:cs="Simplified Arabic" w:hint="cs"/>
          <w:sz w:val="24"/>
          <w:szCs w:val="24"/>
          <w:rtl/>
        </w:rPr>
        <w:t>ال</w:t>
      </w:r>
      <w:r>
        <w:rPr>
          <w:rFonts w:cs="Simplified Arabic" w:hint="cs"/>
          <w:sz w:val="24"/>
          <w:szCs w:val="24"/>
          <w:rtl/>
        </w:rPr>
        <w:t xml:space="preserve">فريق </w:t>
      </w:r>
      <w:r w:rsidR="004F711A">
        <w:rPr>
          <w:rFonts w:cs="Simplified Arabic" w:hint="cs"/>
          <w:sz w:val="24"/>
          <w:szCs w:val="24"/>
          <w:rtl/>
        </w:rPr>
        <w:t>ال</w:t>
      </w:r>
      <w:r>
        <w:rPr>
          <w:rFonts w:cs="Simplified Arabic" w:hint="cs"/>
          <w:sz w:val="24"/>
          <w:szCs w:val="24"/>
          <w:rtl/>
        </w:rPr>
        <w:t xml:space="preserve">فني من الجهاز من خلال المقارنة مع الملفات المدخلة في قواعد بيانات </w:t>
      </w:r>
      <w:r w:rsidR="00EC26B0">
        <w:rPr>
          <w:rFonts w:cs="Simplified Arabic" w:hint="cs"/>
          <w:sz w:val="24"/>
          <w:szCs w:val="24"/>
          <w:rtl/>
        </w:rPr>
        <w:t>وزارة المالية والتخطيط</w:t>
      </w:r>
      <w:r>
        <w:rPr>
          <w:rFonts w:cs="Simplified Arabic" w:hint="cs"/>
          <w:sz w:val="24"/>
          <w:szCs w:val="24"/>
          <w:rtl/>
        </w:rPr>
        <w:t>.</w:t>
      </w:r>
    </w:p>
    <w:p w:rsidR="00CC4B00" w:rsidRDefault="00CC4B00" w:rsidP="00944E15">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 xml:space="preserve">مرحلة </w:t>
      </w:r>
      <w:r w:rsidR="00944E15">
        <w:rPr>
          <w:rFonts w:cs="Simplified Arabic" w:hint="cs"/>
          <w:sz w:val="24"/>
          <w:szCs w:val="24"/>
          <w:rtl/>
        </w:rPr>
        <w:t>تدقيق</w:t>
      </w:r>
      <w:r>
        <w:rPr>
          <w:rFonts w:cs="Simplified Arabic" w:hint="cs"/>
          <w:sz w:val="24"/>
          <w:szCs w:val="24"/>
          <w:rtl/>
        </w:rPr>
        <w:t xml:space="preserve"> البيانات: يتم تزويد </w:t>
      </w:r>
      <w:r w:rsidR="004F711A">
        <w:rPr>
          <w:rFonts w:cs="Simplified Arabic" w:hint="cs"/>
          <w:sz w:val="24"/>
          <w:szCs w:val="24"/>
          <w:rtl/>
        </w:rPr>
        <w:t>ال</w:t>
      </w:r>
      <w:r>
        <w:rPr>
          <w:rFonts w:cs="Simplified Arabic" w:hint="cs"/>
          <w:sz w:val="24"/>
          <w:szCs w:val="24"/>
          <w:rtl/>
        </w:rPr>
        <w:t xml:space="preserve">برامج </w:t>
      </w:r>
      <w:r w:rsidR="004F711A">
        <w:rPr>
          <w:rFonts w:cs="Simplified Arabic" w:hint="cs"/>
          <w:sz w:val="24"/>
          <w:szCs w:val="24"/>
          <w:rtl/>
        </w:rPr>
        <w:t>المعدة ل</w:t>
      </w:r>
      <w:r>
        <w:rPr>
          <w:rFonts w:cs="Simplified Arabic" w:hint="cs"/>
          <w:sz w:val="24"/>
          <w:szCs w:val="24"/>
          <w:rtl/>
        </w:rPr>
        <w:t>لإدخال بقائمة تتضمن مجموعة من الضوابط على عملية إدخال البيانات والتي يتم تنقي</w:t>
      </w:r>
      <w:r w:rsidR="00AC44D3">
        <w:rPr>
          <w:rFonts w:cs="Simplified Arabic" w:hint="cs"/>
          <w:sz w:val="24"/>
          <w:szCs w:val="24"/>
          <w:rtl/>
        </w:rPr>
        <w:t xml:space="preserve">حها </w:t>
      </w:r>
      <w:r w:rsidR="004F711A">
        <w:rPr>
          <w:rFonts w:cs="Simplified Arabic" w:hint="cs"/>
          <w:sz w:val="24"/>
          <w:szCs w:val="24"/>
          <w:rtl/>
        </w:rPr>
        <w:t xml:space="preserve">بشكل </w:t>
      </w:r>
      <w:r w:rsidR="00AC44D3">
        <w:rPr>
          <w:rFonts w:cs="Simplified Arabic" w:hint="cs"/>
          <w:sz w:val="24"/>
          <w:szCs w:val="24"/>
          <w:rtl/>
        </w:rPr>
        <w:t>سنوي</w:t>
      </w:r>
      <w:r>
        <w:rPr>
          <w:rFonts w:cs="Simplified Arabic" w:hint="cs"/>
          <w:sz w:val="24"/>
          <w:szCs w:val="24"/>
          <w:rtl/>
        </w:rPr>
        <w:t>.</w:t>
      </w:r>
    </w:p>
    <w:p w:rsidR="00CC4B00" w:rsidRDefault="00CC4B00" w:rsidP="00BF7823">
      <w:pPr>
        <w:numPr>
          <w:ilvl w:val="0"/>
          <w:numId w:val="19"/>
        </w:numPr>
        <w:tabs>
          <w:tab w:val="clear" w:pos="805"/>
          <w:tab w:val="num" w:pos="565"/>
        </w:tabs>
        <w:ind w:left="565" w:right="0"/>
        <w:jc w:val="lowKashida"/>
        <w:rPr>
          <w:rFonts w:cs="Simplified Arabic"/>
          <w:sz w:val="24"/>
          <w:szCs w:val="24"/>
          <w:rtl/>
        </w:rPr>
      </w:pPr>
      <w:r>
        <w:rPr>
          <w:rFonts w:cs="Simplified Arabic" w:hint="cs"/>
          <w:sz w:val="24"/>
          <w:szCs w:val="24"/>
          <w:rtl/>
        </w:rPr>
        <w:t>مرحلة تنظيف البيانات: يتم في هذه المرحلة إجراء مجموعة من الفحوص على البيانات المدخلة وتشمل مصادر البيانات</w:t>
      </w:r>
      <w:r w:rsidR="00AC44D3">
        <w:rPr>
          <w:rFonts w:cs="Simplified Arabic" w:hint="cs"/>
          <w:sz w:val="24"/>
          <w:szCs w:val="24"/>
          <w:rtl/>
        </w:rPr>
        <w:t>،</w:t>
      </w:r>
      <w:r>
        <w:rPr>
          <w:rFonts w:cs="Simplified Arabic" w:hint="cs"/>
          <w:sz w:val="24"/>
          <w:szCs w:val="24"/>
          <w:rtl/>
        </w:rPr>
        <w:t xml:space="preserve"> البلدان الشريكة</w:t>
      </w:r>
      <w:r w:rsidR="00AC44D3">
        <w:rPr>
          <w:rFonts w:cs="Simplified Arabic" w:hint="cs"/>
          <w:sz w:val="24"/>
          <w:szCs w:val="24"/>
          <w:rtl/>
        </w:rPr>
        <w:t>،</w:t>
      </w:r>
      <w:r>
        <w:rPr>
          <w:rFonts w:cs="Simplified Arabic" w:hint="cs"/>
          <w:sz w:val="24"/>
          <w:szCs w:val="24"/>
          <w:rtl/>
        </w:rPr>
        <w:t xml:space="preserve"> رموز السلع</w:t>
      </w:r>
      <w:r w:rsidR="00AC44D3">
        <w:rPr>
          <w:rFonts w:cs="Simplified Arabic" w:hint="cs"/>
          <w:sz w:val="24"/>
          <w:szCs w:val="24"/>
          <w:rtl/>
        </w:rPr>
        <w:t xml:space="preserve">، </w:t>
      </w:r>
      <w:r>
        <w:rPr>
          <w:rFonts w:cs="Simplified Arabic" w:hint="cs"/>
          <w:sz w:val="24"/>
          <w:szCs w:val="24"/>
          <w:rtl/>
        </w:rPr>
        <w:t>القيم ومنطقيتها</w:t>
      </w:r>
      <w:r w:rsidR="00AC44D3">
        <w:rPr>
          <w:rFonts w:cs="Simplified Arabic" w:hint="cs"/>
          <w:sz w:val="24"/>
          <w:szCs w:val="24"/>
          <w:rtl/>
        </w:rPr>
        <w:t>،</w:t>
      </w:r>
      <w:r>
        <w:rPr>
          <w:rFonts w:cs="Simplified Arabic" w:hint="cs"/>
          <w:sz w:val="24"/>
          <w:szCs w:val="24"/>
          <w:rtl/>
        </w:rPr>
        <w:t xml:space="preserve"> المعابر المستخدمة في عملية التبادل التجاري.</w:t>
      </w:r>
    </w:p>
    <w:p w:rsidR="00CC4B00" w:rsidRDefault="00CC4B00" w:rsidP="00BF7823">
      <w:pPr>
        <w:jc w:val="lowKashida"/>
        <w:rPr>
          <w:rFonts w:cs="Simplified Arabic"/>
          <w:sz w:val="24"/>
          <w:szCs w:val="24"/>
          <w:rtl/>
        </w:rPr>
      </w:pPr>
    </w:p>
    <w:p w:rsidR="00CC4B00" w:rsidRDefault="001D4993" w:rsidP="001D4993">
      <w:pPr>
        <w:jc w:val="both"/>
        <w:rPr>
          <w:rFonts w:cs="Simplified Arabic"/>
          <w:b/>
          <w:bCs/>
          <w:sz w:val="24"/>
          <w:szCs w:val="24"/>
          <w:rtl/>
        </w:rPr>
      </w:pPr>
      <w:r>
        <w:rPr>
          <w:rFonts w:cs="Simplified Arabic" w:hint="cs"/>
          <w:b/>
          <w:bCs/>
          <w:sz w:val="24"/>
          <w:szCs w:val="24"/>
          <w:rtl/>
        </w:rPr>
        <w:t>4</w:t>
      </w:r>
      <w:r w:rsidR="00CC4B00">
        <w:rPr>
          <w:rFonts w:cs="Simplified Arabic" w:hint="cs"/>
          <w:b/>
          <w:bCs/>
          <w:sz w:val="24"/>
          <w:szCs w:val="24"/>
          <w:rtl/>
        </w:rPr>
        <w:t>.</w:t>
      </w:r>
      <w:r>
        <w:rPr>
          <w:rFonts w:cs="Simplified Arabic" w:hint="cs"/>
          <w:b/>
          <w:bCs/>
          <w:sz w:val="24"/>
          <w:szCs w:val="24"/>
          <w:rtl/>
        </w:rPr>
        <w:t>4</w:t>
      </w:r>
      <w:r w:rsidR="00CC4B00">
        <w:rPr>
          <w:rFonts w:cs="Simplified Arabic" w:hint="cs"/>
          <w:b/>
          <w:bCs/>
          <w:sz w:val="24"/>
          <w:szCs w:val="24"/>
          <w:rtl/>
        </w:rPr>
        <w:t xml:space="preserve">  ال</w:t>
      </w:r>
      <w:r w:rsidR="00CC4B00">
        <w:rPr>
          <w:rFonts w:cs="Simplified Arabic"/>
          <w:b/>
          <w:bCs/>
          <w:sz w:val="24"/>
          <w:szCs w:val="24"/>
          <w:rtl/>
        </w:rPr>
        <w:t>مل</w:t>
      </w:r>
      <w:r w:rsidR="00CC4B00">
        <w:rPr>
          <w:rFonts w:cs="Simplified Arabic" w:hint="cs"/>
          <w:b/>
          <w:bCs/>
          <w:sz w:val="24"/>
          <w:szCs w:val="24"/>
          <w:rtl/>
        </w:rPr>
        <w:t xml:space="preserve">احظات الفنية </w:t>
      </w:r>
    </w:p>
    <w:p w:rsidR="00CC4B00" w:rsidRDefault="00CC4B00" w:rsidP="00BF7823">
      <w:pPr>
        <w:jc w:val="both"/>
        <w:rPr>
          <w:rFonts w:cs="Simplified Arabic"/>
          <w:sz w:val="24"/>
          <w:szCs w:val="24"/>
          <w:rtl/>
        </w:rPr>
      </w:pPr>
      <w:r>
        <w:rPr>
          <w:rFonts w:cs="Simplified Arabic"/>
          <w:sz w:val="24"/>
          <w:szCs w:val="24"/>
          <w:rtl/>
        </w:rPr>
        <w:t>ال</w:t>
      </w:r>
      <w:r>
        <w:rPr>
          <w:rFonts w:cs="Simplified Arabic" w:hint="cs"/>
          <w:sz w:val="24"/>
          <w:szCs w:val="24"/>
          <w:rtl/>
        </w:rPr>
        <w:t>رقم الإحصائي للتجارة الخارجية</w:t>
      </w:r>
      <w:r>
        <w:rPr>
          <w:rFonts w:cs="Simplified Arabic"/>
          <w:sz w:val="24"/>
          <w:szCs w:val="24"/>
          <w:rtl/>
        </w:rPr>
        <w:t xml:space="preserve"> </w:t>
      </w:r>
      <w:r>
        <w:rPr>
          <w:rFonts w:cs="Simplified Arabic" w:hint="cs"/>
          <w:sz w:val="24"/>
          <w:szCs w:val="24"/>
          <w:rtl/>
        </w:rPr>
        <w:t>المرصودة</w:t>
      </w:r>
      <w:r>
        <w:rPr>
          <w:rFonts w:cs="Simplified Arabic"/>
          <w:sz w:val="24"/>
          <w:szCs w:val="24"/>
          <w:rtl/>
        </w:rPr>
        <w:t xml:space="preserve"> ا</w:t>
      </w:r>
      <w:r>
        <w:rPr>
          <w:rFonts w:cs="Simplified Arabic" w:hint="cs"/>
          <w:sz w:val="24"/>
          <w:szCs w:val="24"/>
          <w:rtl/>
        </w:rPr>
        <w:t>لصادر</w:t>
      </w:r>
      <w:r>
        <w:rPr>
          <w:rFonts w:cs="Simplified Arabic"/>
          <w:sz w:val="24"/>
          <w:szCs w:val="24"/>
          <w:rtl/>
        </w:rPr>
        <w:t xml:space="preserve"> </w:t>
      </w:r>
      <w:r>
        <w:rPr>
          <w:rFonts w:cs="Simplified Arabic" w:hint="cs"/>
          <w:sz w:val="24"/>
          <w:szCs w:val="24"/>
          <w:rtl/>
        </w:rPr>
        <w:t>ع</w:t>
      </w:r>
      <w:r>
        <w:rPr>
          <w:rFonts w:cs="Simplified Arabic"/>
          <w:sz w:val="24"/>
          <w:szCs w:val="24"/>
          <w:rtl/>
        </w:rPr>
        <w:t>ن</w:t>
      </w:r>
      <w:r>
        <w:rPr>
          <w:rFonts w:cs="Simplified Arabic" w:hint="cs"/>
          <w:sz w:val="24"/>
          <w:szCs w:val="24"/>
          <w:rtl/>
        </w:rPr>
        <w:t xml:space="preserve"> الجهاز المركزي للإحصاء الفلسطيني في هذا التقرير يمثل رصد </w:t>
      </w:r>
      <w:r>
        <w:rPr>
          <w:rFonts w:cs="Simplified Arabic"/>
          <w:sz w:val="24"/>
          <w:szCs w:val="24"/>
          <w:rtl/>
        </w:rPr>
        <w:t>ح</w:t>
      </w:r>
      <w:r>
        <w:rPr>
          <w:rFonts w:cs="Simplified Arabic" w:hint="cs"/>
          <w:sz w:val="24"/>
          <w:szCs w:val="24"/>
          <w:rtl/>
        </w:rPr>
        <w:t>ركة التدفقات السلعية الفعلية الداخلة إلى فلسطين</w:t>
      </w:r>
      <w:r>
        <w:rPr>
          <w:rFonts w:cs="Simplified Arabic"/>
          <w:sz w:val="24"/>
          <w:szCs w:val="24"/>
          <w:rtl/>
        </w:rPr>
        <w:t xml:space="preserve"> </w:t>
      </w:r>
      <w:r>
        <w:rPr>
          <w:rFonts w:cs="Simplified Arabic" w:hint="cs"/>
          <w:sz w:val="24"/>
          <w:szCs w:val="24"/>
          <w:rtl/>
        </w:rPr>
        <w:t>و</w:t>
      </w:r>
      <w:r>
        <w:rPr>
          <w:rFonts w:cs="Simplified Arabic"/>
          <w:sz w:val="24"/>
          <w:szCs w:val="24"/>
          <w:rtl/>
        </w:rPr>
        <w:t>ا</w:t>
      </w:r>
      <w:r>
        <w:rPr>
          <w:rFonts w:cs="Simplified Arabic" w:hint="cs"/>
          <w:sz w:val="24"/>
          <w:szCs w:val="24"/>
          <w:rtl/>
        </w:rPr>
        <w:t>لخارجة من</w:t>
      </w:r>
      <w:r>
        <w:rPr>
          <w:rFonts w:cs="Simplified Arabic"/>
          <w:sz w:val="24"/>
          <w:szCs w:val="24"/>
          <w:rtl/>
        </w:rPr>
        <w:t>ها</w:t>
      </w:r>
      <w:r>
        <w:rPr>
          <w:rFonts w:cs="Simplified Arabic" w:hint="cs"/>
          <w:sz w:val="24"/>
          <w:szCs w:val="24"/>
          <w:rtl/>
        </w:rPr>
        <w:t xml:space="preserve"> مع الأخذ بعين الاعتبار الملاحظات التالية:</w:t>
      </w:r>
    </w:p>
    <w:p w:rsidR="00CC4B00" w:rsidRPr="009F08E5" w:rsidRDefault="00CC4B00" w:rsidP="008C1F48">
      <w:pPr>
        <w:pStyle w:val="ListParagraph"/>
        <w:numPr>
          <w:ilvl w:val="0"/>
          <w:numId w:val="26"/>
        </w:numPr>
        <w:tabs>
          <w:tab w:val="clear" w:pos="860"/>
        </w:tabs>
        <w:ind w:left="566" w:hanging="426"/>
        <w:jc w:val="both"/>
        <w:rPr>
          <w:rFonts w:cs="Simplified Arabic"/>
          <w:sz w:val="24"/>
          <w:szCs w:val="24"/>
          <w:rtl/>
        </w:rPr>
      </w:pPr>
      <w:r w:rsidRPr="009F08E5">
        <w:rPr>
          <w:rFonts w:cs="Simplified Arabic"/>
          <w:sz w:val="24"/>
          <w:szCs w:val="24"/>
          <w:rtl/>
        </w:rPr>
        <w:t>ق</w:t>
      </w:r>
      <w:r w:rsidRPr="009F08E5">
        <w:rPr>
          <w:rFonts w:cs="Simplified Arabic" w:hint="cs"/>
          <w:sz w:val="24"/>
          <w:szCs w:val="24"/>
          <w:rtl/>
        </w:rPr>
        <w:t>يمة</w:t>
      </w:r>
      <w:r w:rsidRPr="009F08E5">
        <w:rPr>
          <w:rFonts w:cs="Simplified Arabic"/>
          <w:sz w:val="24"/>
          <w:szCs w:val="24"/>
          <w:rtl/>
        </w:rPr>
        <w:t xml:space="preserve"> ال</w:t>
      </w:r>
      <w:r w:rsidRPr="009F08E5">
        <w:rPr>
          <w:rFonts w:cs="Simplified Arabic" w:hint="cs"/>
          <w:sz w:val="24"/>
          <w:szCs w:val="24"/>
          <w:rtl/>
        </w:rPr>
        <w:t>و</w:t>
      </w:r>
      <w:r w:rsidRPr="009F08E5">
        <w:rPr>
          <w:rFonts w:cs="Simplified Arabic"/>
          <w:sz w:val="24"/>
          <w:szCs w:val="24"/>
          <w:rtl/>
        </w:rPr>
        <w:t>ا</w:t>
      </w:r>
      <w:r w:rsidRPr="009F08E5">
        <w:rPr>
          <w:rFonts w:cs="Simplified Arabic" w:hint="cs"/>
          <w:sz w:val="24"/>
          <w:szCs w:val="24"/>
          <w:rtl/>
        </w:rPr>
        <w:t>ردا</w:t>
      </w:r>
      <w:r w:rsidRPr="009F08E5">
        <w:rPr>
          <w:rFonts w:cs="Simplified Arabic"/>
          <w:sz w:val="24"/>
          <w:szCs w:val="24"/>
          <w:rtl/>
        </w:rPr>
        <w:t>ت و</w:t>
      </w:r>
      <w:r w:rsidRPr="009F08E5">
        <w:rPr>
          <w:rFonts w:cs="Simplified Arabic" w:hint="cs"/>
          <w:sz w:val="24"/>
          <w:szCs w:val="24"/>
          <w:rtl/>
        </w:rPr>
        <w:t>الصادرات المنشورة</w:t>
      </w:r>
      <w:r w:rsidRPr="009F08E5">
        <w:rPr>
          <w:rFonts w:cs="Simplified Arabic"/>
          <w:sz w:val="24"/>
          <w:szCs w:val="24"/>
          <w:rtl/>
        </w:rPr>
        <w:t xml:space="preserve"> </w:t>
      </w:r>
      <w:r w:rsidRPr="009F08E5">
        <w:rPr>
          <w:rFonts w:cs="Simplified Arabic" w:hint="cs"/>
          <w:sz w:val="24"/>
          <w:szCs w:val="24"/>
          <w:rtl/>
        </w:rPr>
        <w:t>في</w:t>
      </w:r>
      <w:r w:rsidRPr="009F08E5">
        <w:rPr>
          <w:rFonts w:cs="Simplified Arabic"/>
          <w:sz w:val="24"/>
          <w:szCs w:val="24"/>
          <w:rtl/>
        </w:rPr>
        <w:t xml:space="preserve"> </w:t>
      </w:r>
      <w:r w:rsidRPr="009F08E5">
        <w:rPr>
          <w:rFonts w:cs="Simplified Arabic" w:hint="cs"/>
          <w:sz w:val="24"/>
          <w:szCs w:val="24"/>
          <w:rtl/>
        </w:rPr>
        <w:t>هذ</w:t>
      </w:r>
      <w:r w:rsidRPr="009F08E5">
        <w:rPr>
          <w:rFonts w:cs="Simplified Arabic"/>
          <w:sz w:val="24"/>
          <w:szCs w:val="24"/>
          <w:rtl/>
        </w:rPr>
        <w:t xml:space="preserve">ا </w:t>
      </w:r>
      <w:r w:rsidRPr="009F08E5">
        <w:rPr>
          <w:rFonts w:cs="Simplified Arabic" w:hint="cs"/>
          <w:sz w:val="24"/>
          <w:szCs w:val="24"/>
          <w:rtl/>
        </w:rPr>
        <w:t>ا</w:t>
      </w:r>
      <w:r w:rsidRPr="009F08E5">
        <w:rPr>
          <w:rFonts w:cs="Simplified Arabic"/>
          <w:sz w:val="24"/>
          <w:szCs w:val="24"/>
          <w:rtl/>
        </w:rPr>
        <w:t>ل</w:t>
      </w:r>
      <w:r w:rsidRPr="009F08E5">
        <w:rPr>
          <w:rFonts w:cs="Simplified Arabic" w:hint="cs"/>
          <w:sz w:val="24"/>
          <w:szCs w:val="24"/>
          <w:rtl/>
        </w:rPr>
        <w:t>تق</w:t>
      </w:r>
      <w:r w:rsidRPr="009F08E5">
        <w:rPr>
          <w:rFonts w:cs="Simplified Arabic"/>
          <w:sz w:val="24"/>
          <w:szCs w:val="24"/>
          <w:rtl/>
        </w:rPr>
        <w:t>ري</w:t>
      </w:r>
      <w:r w:rsidRPr="009F08E5">
        <w:rPr>
          <w:rFonts w:cs="Simplified Arabic" w:hint="cs"/>
          <w:sz w:val="24"/>
          <w:szCs w:val="24"/>
          <w:rtl/>
        </w:rPr>
        <w:t>ر</w:t>
      </w:r>
      <w:r w:rsidRPr="009F08E5">
        <w:rPr>
          <w:rFonts w:cs="Simplified Arabic"/>
          <w:sz w:val="24"/>
          <w:szCs w:val="24"/>
          <w:rtl/>
        </w:rPr>
        <w:t xml:space="preserve"> ل</w:t>
      </w:r>
      <w:r w:rsidRPr="009F08E5">
        <w:rPr>
          <w:rFonts w:cs="Simplified Arabic" w:hint="cs"/>
          <w:sz w:val="24"/>
          <w:szCs w:val="24"/>
          <w:rtl/>
        </w:rPr>
        <w:t>ا تشمل</w:t>
      </w:r>
      <w:r w:rsidRPr="009F08E5">
        <w:rPr>
          <w:rFonts w:cs="Simplified Arabic"/>
          <w:sz w:val="24"/>
          <w:szCs w:val="24"/>
          <w:rtl/>
        </w:rPr>
        <w:t xml:space="preserve"> </w:t>
      </w:r>
      <w:r w:rsidRPr="009F08E5">
        <w:rPr>
          <w:rFonts w:cs="Simplified Arabic" w:hint="cs"/>
          <w:sz w:val="24"/>
          <w:szCs w:val="24"/>
          <w:rtl/>
        </w:rPr>
        <w:t>ضريبة القيمة ال</w:t>
      </w:r>
      <w:r w:rsidRPr="009F08E5">
        <w:rPr>
          <w:rFonts w:cs="Simplified Arabic"/>
          <w:sz w:val="24"/>
          <w:szCs w:val="24"/>
          <w:rtl/>
        </w:rPr>
        <w:t>م</w:t>
      </w:r>
      <w:r w:rsidRPr="009F08E5">
        <w:rPr>
          <w:rFonts w:cs="Simplified Arabic" w:hint="cs"/>
          <w:sz w:val="24"/>
          <w:szCs w:val="24"/>
          <w:rtl/>
        </w:rPr>
        <w:t>ضافة.</w:t>
      </w:r>
    </w:p>
    <w:p w:rsidR="00CC4B00" w:rsidRPr="000575B3" w:rsidRDefault="00CC4B00" w:rsidP="008C1F48">
      <w:pPr>
        <w:pStyle w:val="ListParagraph"/>
        <w:numPr>
          <w:ilvl w:val="0"/>
          <w:numId w:val="26"/>
        </w:numPr>
        <w:tabs>
          <w:tab w:val="clear" w:pos="860"/>
        </w:tabs>
        <w:ind w:left="566" w:right="0" w:hanging="426"/>
        <w:jc w:val="lowKashida"/>
        <w:rPr>
          <w:rFonts w:cs="Simplified Arabic"/>
          <w:color w:val="000000" w:themeColor="text1"/>
          <w:sz w:val="24"/>
          <w:szCs w:val="24"/>
          <w:rtl/>
        </w:rPr>
      </w:pPr>
      <w:r w:rsidRPr="000575B3">
        <w:rPr>
          <w:rFonts w:cs="Simplified Arabic" w:hint="cs"/>
          <w:color w:val="000000" w:themeColor="text1"/>
          <w:sz w:val="24"/>
          <w:szCs w:val="24"/>
          <w:rtl/>
        </w:rPr>
        <w:t>ت</w:t>
      </w:r>
      <w:r w:rsidRPr="000575B3">
        <w:rPr>
          <w:rFonts w:cs="Simplified Arabic"/>
          <w:color w:val="000000" w:themeColor="text1"/>
          <w:sz w:val="24"/>
          <w:szCs w:val="24"/>
          <w:rtl/>
        </w:rPr>
        <w:t>م</w:t>
      </w:r>
      <w:r w:rsidRPr="000575B3">
        <w:rPr>
          <w:rFonts w:cs="Simplified Arabic" w:hint="cs"/>
          <w:color w:val="000000" w:themeColor="text1"/>
          <w:sz w:val="24"/>
          <w:szCs w:val="24"/>
          <w:rtl/>
        </w:rPr>
        <w:t xml:space="preserve"> احتسا</w:t>
      </w:r>
      <w:r w:rsidRPr="000575B3">
        <w:rPr>
          <w:rFonts w:cs="Simplified Arabic"/>
          <w:color w:val="000000" w:themeColor="text1"/>
          <w:sz w:val="24"/>
          <w:szCs w:val="24"/>
          <w:rtl/>
        </w:rPr>
        <w:t>ب بي</w:t>
      </w:r>
      <w:r w:rsidRPr="000575B3">
        <w:rPr>
          <w:rFonts w:cs="Simplified Arabic" w:hint="cs"/>
          <w:color w:val="000000" w:themeColor="text1"/>
          <w:sz w:val="24"/>
          <w:szCs w:val="24"/>
          <w:rtl/>
        </w:rPr>
        <w:t xml:space="preserve">انات مشتقات البترول على أساس </w:t>
      </w:r>
      <w:r w:rsidR="00DE0BA1" w:rsidRPr="000575B3">
        <w:rPr>
          <w:rFonts w:cs="Simplified Arabic" w:hint="cs"/>
          <w:color w:val="000000" w:themeColor="text1"/>
          <w:sz w:val="24"/>
          <w:szCs w:val="24"/>
          <w:rtl/>
        </w:rPr>
        <w:t>أسعار الشراء من المصدر</w:t>
      </w:r>
      <w:r w:rsidRPr="000575B3">
        <w:rPr>
          <w:rFonts w:cs="Simplified Arabic" w:hint="cs"/>
          <w:color w:val="000000" w:themeColor="text1"/>
          <w:sz w:val="24"/>
          <w:szCs w:val="24"/>
          <w:rtl/>
        </w:rPr>
        <w:t>.</w:t>
      </w:r>
    </w:p>
    <w:p w:rsidR="00CC4B00" w:rsidRPr="009F08E5" w:rsidRDefault="00CC4B00" w:rsidP="00427FEB">
      <w:pPr>
        <w:pStyle w:val="ListParagraph"/>
        <w:numPr>
          <w:ilvl w:val="0"/>
          <w:numId w:val="26"/>
        </w:numPr>
        <w:tabs>
          <w:tab w:val="clear" w:pos="860"/>
          <w:tab w:val="right" w:pos="9071"/>
        </w:tabs>
        <w:ind w:left="566" w:right="0" w:hanging="426"/>
        <w:jc w:val="lowKashida"/>
        <w:rPr>
          <w:rFonts w:cs="Simplified Arabic"/>
          <w:sz w:val="24"/>
          <w:szCs w:val="24"/>
          <w:rtl/>
        </w:rPr>
      </w:pPr>
      <w:r w:rsidRPr="009F08E5">
        <w:rPr>
          <w:rFonts w:cs="Simplified Arabic" w:hint="cs"/>
          <w:sz w:val="24"/>
          <w:szCs w:val="24"/>
          <w:rtl/>
        </w:rPr>
        <w:t>ا</w:t>
      </w:r>
      <w:r w:rsidRPr="009F08E5">
        <w:rPr>
          <w:rFonts w:cs="Simplified Arabic"/>
          <w:sz w:val="24"/>
          <w:szCs w:val="24"/>
          <w:rtl/>
        </w:rPr>
        <w:t>ل</w:t>
      </w:r>
      <w:r w:rsidRPr="009F08E5">
        <w:rPr>
          <w:rFonts w:cs="Simplified Arabic" w:hint="cs"/>
          <w:sz w:val="24"/>
          <w:szCs w:val="24"/>
          <w:rtl/>
        </w:rPr>
        <w:t>رقم الإحصائي الصادر</w:t>
      </w:r>
      <w:r w:rsidRPr="009F08E5">
        <w:rPr>
          <w:rFonts w:cs="Simplified Arabic"/>
          <w:sz w:val="24"/>
          <w:szCs w:val="24"/>
          <w:rtl/>
        </w:rPr>
        <w:t xml:space="preserve"> </w:t>
      </w:r>
      <w:r w:rsidRPr="009F08E5">
        <w:rPr>
          <w:rFonts w:cs="Simplified Arabic" w:hint="cs"/>
          <w:sz w:val="24"/>
          <w:szCs w:val="24"/>
          <w:rtl/>
        </w:rPr>
        <w:t>في هذا التقرير</w:t>
      </w:r>
      <w:r w:rsidRPr="009F08E5">
        <w:rPr>
          <w:rFonts w:cs="Simplified Arabic"/>
          <w:sz w:val="24"/>
          <w:szCs w:val="24"/>
          <w:rtl/>
        </w:rPr>
        <w:t xml:space="preserve"> ل</w:t>
      </w:r>
      <w:r w:rsidRPr="009F08E5">
        <w:rPr>
          <w:rFonts w:cs="Simplified Arabic" w:hint="cs"/>
          <w:sz w:val="24"/>
          <w:szCs w:val="24"/>
          <w:rtl/>
        </w:rPr>
        <w:t>لصادرات والواردات السلعية</w:t>
      </w:r>
      <w:r w:rsidRPr="009F08E5">
        <w:rPr>
          <w:rFonts w:cs="Simplified Arabic"/>
          <w:sz w:val="24"/>
          <w:szCs w:val="24"/>
          <w:rtl/>
        </w:rPr>
        <w:t xml:space="preserve"> </w:t>
      </w:r>
      <w:r w:rsidR="00FB31D9" w:rsidRPr="009F08E5">
        <w:rPr>
          <w:rFonts w:cs="Simplified Arabic" w:hint="cs"/>
          <w:sz w:val="24"/>
          <w:szCs w:val="24"/>
          <w:rtl/>
        </w:rPr>
        <w:t xml:space="preserve">المرصودة </w:t>
      </w:r>
      <w:r w:rsidRPr="009F08E5">
        <w:rPr>
          <w:rFonts w:cs="Simplified Arabic"/>
          <w:sz w:val="24"/>
          <w:szCs w:val="24"/>
          <w:rtl/>
        </w:rPr>
        <w:t>ه</w:t>
      </w:r>
      <w:r w:rsidRPr="009F08E5">
        <w:rPr>
          <w:rFonts w:cs="Simplified Arabic" w:hint="cs"/>
          <w:sz w:val="24"/>
          <w:szCs w:val="24"/>
          <w:rtl/>
        </w:rPr>
        <w:t xml:space="preserve">و الرقم </w:t>
      </w:r>
      <w:r w:rsidR="00FB31D9" w:rsidRPr="009F08E5">
        <w:rPr>
          <w:rFonts w:cs="Simplified Arabic" w:hint="cs"/>
          <w:sz w:val="24"/>
          <w:szCs w:val="24"/>
          <w:rtl/>
        </w:rPr>
        <w:t>المستخدم</w:t>
      </w:r>
      <w:r w:rsidRPr="009F08E5">
        <w:rPr>
          <w:rFonts w:cs="Simplified Arabic" w:hint="cs"/>
          <w:sz w:val="24"/>
          <w:szCs w:val="24"/>
          <w:rtl/>
        </w:rPr>
        <w:t xml:space="preserve"> </w:t>
      </w:r>
      <w:r w:rsidR="00F873B9" w:rsidRPr="009F08E5">
        <w:rPr>
          <w:rFonts w:cs="Simplified Arabic" w:hint="cs"/>
          <w:sz w:val="24"/>
          <w:szCs w:val="24"/>
          <w:rtl/>
        </w:rPr>
        <w:t>ل</w:t>
      </w:r>
      <w:r w:rsidR="003945DF" w:rsidRPr="009F08E5">
        <w:rPr>
          <w:rFonts w:cs="Simplified Arabic" w:hint="cs"/>
          <w:sz w:val="24"/>
          <w:szCs w:val="24"/>
          <w:rtl/>
        </w:rPr>
        <w:t>إعداد</w:t>
      </w:r>
      <w:r w:rsidR="00427FEB">
        <w:rPr>
          <w:rFonts w:cs="Simplified Arabic" w:hint="cs"/>
          <w:sz w:val="24"/>
          <w:szCs w:val="24"/>
          <w:rtl/>
        </w:rPr>
        <w:t xml:space="preserve"> </w:t>
      </w:r>
      <w:r w:rsidR="00427FEB" w:rsidRPr="009F08E5">
        <w:rPr>
          <w:rFonts w:cs="Simplified Arabic" w:hint="cs"/>
          <w:sz w:val="24"/>
          <w:szCs w:val="24"/>
          <w:rtl/>
        </w:rPr>
        <w:t>الحسابات القومية</w:t>
      </w:r>
      <w:r w:rsidR="003945DF" w:rsidRPr="009F08E5">
        <w:rPr>
          <w:rFonts w:cs="Simplified Arabic" w:hint="cs"/>
          <w:sz w:val="24"/>
          <w:szCs w:val="24"/>
          <w:rtl/>
        </w:rPr>
        <w:t xml:space="preserve"> </w:t>
      </w:r>
      <w:r w:rsidR="00427FEB">
        <w:rPr>
          <w:rFonts w:cs="Simplified Arabic" w:hint="cs"/>
          <w:sz w:val="24"/>
          <w:szCs w:val="24"/>
          <w:rtl/>
        </w:rPr>
        <w:t>و</w:t>
      </w:r>
      <w:r w:rsidR="003945DF" w:rsidRPr="009F08E5">
        <w:rPr>
          <w:rFonts w:cs="Simplified Arabic" w:hint="cs"/>
          <w:sz w:val="24"/>
          <w:szCs w:val="24"/>
          <w:rtl/>
        </w:rPr>
        <w:t>ميزان المدفوعات</w:t>
      </w:r>
      <w:r w:rsidRPr="009F08E5">
        <w:rPr>
          <w:rFonts w:cs="Simplified Arabic"/>
          <w:sz w:val="24"/>
          <w:szCs w:val="24"/>
          <w:rtl/>
        </w:rPr>
        <w:t>.</w:t>
      </w:r>
    </w:p>
    <w:p w:rsidR="00CC4B00" w:rsidRPr="009F08E5" w:rsidRDefault="00CC4B00" w:rsidP="008C1F48">
      <w:pPr>
        <w:pStyle w:val="ListParagraph"/>
        <w:numPr>
          <w:ilvl w:val="0"/>
          <w:numId w:val="26"/>
        </w:numPr>
        <w:tabs>
          <w:tab w:val="clear" w:pos="860"/>
        </w:tabs>
        <w:ind w:left="566" w:right="0" w:hanging="426"/>
        <w:jc w:val="lowKashida"/>
        <w:rPr>
          <w:rFonts w:cs="Simplified Arabic"/>
          <w:sz w:val="24"/>
          <w:szCs w:val="24"/>
          <w:rtl/>
        </w:rPr>
      </w:pPr>
      <w:r w:rsidRPr="009F08E5">
        <w:rPr>
          <w:rFonts w:cs="Simplified Arabic"/>
          <w:sz w:val="24"/>
          <w:szCs w:val="24"/>
          <w:rtl/>
        </w:rPr>
        <w:t>ا</w:t>
      </w:r>
      <w:r w:rsidRPr="009F08E5">
        <w:rPr>
          <w:rFonts w:cs="Simplified Arabic" w:hint="cs"/>
          <w:sz w:val="24"/>
          <w:szCs w:val="24"/>
          <w:rtl/>
        </w:rPr>
        <w:t>لوا</w:t>
      </w:r>
      <w:r w:rsidRPr="009F08E5">
        <w:rPr>
          <w:rFonts w:cs="Simplified Arabic"/>
          <w:sz w:val="24"/>
          <w:szCs w:val="24"/>
          <w:rtl/>
        </w:rPr>
        <w:t>ر</w:t>
      </w:r>
      <w:r w:rsidRPr="009F08E5">
        <w:rPr>
          <w:rFonts w:cs="Simplified Arabic" w:hint="cs"/>
          <w:sz w:val="24"/>
          <w:szCs w:val="24"/>
          <w:rtl/>
        </w:rPr>
        <w:t>دات والصادرات</w:t>
      </w:r>
      <w:r w:rsidRPr="009F08E5">
        <w:rPr>
          <w:rFonts w:cs="Simplified Arabic"/>
          <w:sz w:val="24"/>
          <w:szCs w:val="24"/>
          <w:rtl/>
        </w:rPr>
        <w:t xml:space="preserve"> ل</w:t>
      </w:r>
      <w:r w:rsidRPr="009F08E5">
        <w:rPr>
          <w:rFonts w:cs="Simplified Arabic" w:hint="cs"/>
          <w:sz w:val="24"/>
          <w:szCs w:val="24"/>
          <w:rtl/>
        </w:rPr>
        <w:t xml:space="preserve">ا تشمل السلع المهربة </w:t>
      </w:r>
      <w:r w:rsidR="00C12F07" w:rsidRPr="009F08E5">
        <w:rPr>
          <w:rFonts w:cs="Simplified Arabic" w:hint="cs"/>
          <w:sz w:val="24"/>
          <w:szCs w:val="24"/>
          <w:rtl/>
        </w:rPr>
        <w:t>ب</w:t>
      </w:r>
      <w:r w:rsidR="00325CCD" w:rsidRPr="009F08E5">
        <w:rPr>
          <w:rFonts w:cs="Simplified Arabic" w:hint="cs"/>
          <w:sz w:val="24"/>
          <w:szCs w:val="24"/>
          <w:rtl/>
        </w:rPr>
        <w:t>الطرق المختلفة</w:t>
      </w:r>
      <w:r w:rsidRPr="009F08E5">
        <w:rPr>
          <w:rFonts w:cs="Simplified Arabic" w:hint="cs"/>
          <w:sz w:val="24"/>
          <w:szCs w:val="24"/>
          <w:rtl/>
        </w:rPr>
        <w:t>، وبالتالي فهي تعبر عن التجارة الفعلية التي تم رصدها من خلال الوثائق الرسمية حسب التوصيات الدولية</w:t>
      </w:r>
      <w:r w:rsidRPr="009F08E5">
        <w:rPr>
          <w:rFonts w:cs="Simplified Arabic"/>
          <w:sz w:val="24"/>
          <w:szCs w:val="24"/>
          <w:rtl/>
        </w:rPr>
        <w:t>.</w:t>
      </w:r>
    </w:p>
    <w:p w:rsidR="00CC4B00" w:rsidRPr="009F08E5" w:rsidRDefault="00CC4B00" w:rsidP="008C1F48">
      <w:pPr>
        <w:pStyle w:val="ListParagraph"/>
        <w:numPr>
          <w:ilvl w:val="0"/>
          <w:numId w:val="26"/>
        </w:numPr>
        <w:tabs>
          <w:tab w:val="clear" w:pos="860"/>
        </w:tabs>
        <w:ind w:left="566" w:right="0" w:hanging="426"/>
        <w:jc w:val="lowKashida"/>
        <w:rPr>
          <w:rFonts w:cs="Simplified Arabic"/>
          <w:sz w:val="24"/>
          <w:szCs w:val="24"/>
          <w:rtl/>
        </w:rPr>
      </w:pPr>
      <w:r w:rsidRPr="009F08E5">
        <w:rPr>
          <w:rFonts w:cs="Simplified Arabic" w:hint="cs"/>
          <w:sz w:val="24"/>
          <w:szCs w:val="24"/>
          <w:rtl/>
        </w:rPr>
        <w:t>الواردات والصادرات مع إسرائيل تحتوي على ا</w:t>
      </w:r>
      <w:r w:rsidRPr="009F08E5">
        <w:rPr>
          <w:rFonts w:cs="Simplified Arabic"/>
          <w:sz w:val="24"/>
          <w:szCs w:val="24"/>
          <w:rtl/>
        </w:rPr>
        <w:t>ل</w:t>
      </w:r>
      <w:r w:rsidRPr="009F08E5">
        <w:rPr>
          <w:rFonts w:cs="Simplified Arabic" w:hint="cs"/>
          <w:sz w:val="24"/>
          <w:szCs w:val="24"/>
          <w:rtl/>
        </w:rPr>
        <w:t xml:space="preserve">واردات والصادرات </w:t>
      </w:r>
      <w:r w:rsidRPr="009F08E5">
        <w:rPr>
          <w:rFonts w:cs="Simplified Arabic"/>
          <w:sz w:val="24"/>
          <w:szCs w:val="24"/>
          <w:rtl/>
        </w:rPr>
        <w:t>غ</w:t>
      </w:r>
      <w:r w:rsidRPr="009F08E5">
        <w:rPr>
          <w:rFonts w:cs="Simplified Arabic" w:hint="cs"/>
          <w:sz w:val="24"/>
          <w:szCs w:val="24"/>
          <w:rtl/>
        </w:rPr>
        <w:t>ير المباشرة مع دول العالم بسبب عدم بيان بلد المنشأ أو المقصد في فاتورة المقاصة، وذ</w:t>
      </w:r>
      <w:r w:rsidRPr="009F08E5">
        <w:rPr>
          <w:rFonts w:cs="Simplified Arabic"/>
          <w:sz w:val="24"/>
          <w:szCs w:val="24"/>
          <w:rtl/>
        </w:rPr>
        <w:t>لك</w:t>
      </w:r>
      <w:r w:rsidRPr="009F08E5">
        <w:rPr>
          <w:rFonts w:cs="Simplified Arabic" w:hint="cs"/>
          <w:sz w:val="24"/>
          <w:szCs w:val="24"/>
          <w:rtl/>
        </w:rPr>
        <w:t xml:space="preserve"> يعني أن </w:t>
      </w:r>
      <w:r w:rsidRPr="009F08E5">
        <w:rPr>
          <w:rFonts w:cs="Simplified Arabic"/>
          <w:sz w:val="24"/>
          <w:szCs w:val="24"/>
          <w:rtl/>
        </w:rPr>
        <w:t>ال</w:t>
      </w:r>
      <w:r w:rsidRPr="009F08E5">
        <w:rPr>
          <w:rFonts w:cs="Simplified Arabic" w:hint="cs"/>
          <w:sz w:val="24"/>
          <w:szCs w:val="24"/>
          <w:rtl/>
        </w:rPr>
        <w:t>واردات الفلسطينية من إسرائيل ليس بالضرورة منشأها إسرائيل وتعتبر إسرائيل بلد شحن للبضاعة</w:t>
      </w:r>
      <w:r w:rsidR="00074952" w:rsidRPr="009F08E5">
        <w:rPr>
          <w:rFonts w:cs="Simplified Arabic" w:hint="cs"/>
          <w:sz w:val="24"/>
          <w:szCs w:val="24"/>
          <w:rtl/>
        </w:rPr>
        <w:t xml:space="preserve"> في هذه الحالة</w:t>
      </w:r>
      <w:r w:rsidRPr="009F08E5">
        <w:rPr>
          <w:rFonts w:cs="Simplified Arabic" w:hint="cs"/>
          <w:sz w:val="24"/>
          <w:szCs w:val="24"/>
          <w:rtl/>
        </w:rPr>
        <w:t>.</w:t>
      </w:r>
    </w:p>
    <w:p w:rsidR="00CC4B00" w:rsidRPr="009F08E5" w:rsidRDefault="00CC4B00" w:rsidP="008C1F48">
      <w:pPr>
        <w:pStyle w:val="ListParagraph"/>
        <w:numPr>
          <w:ilvl w:val="0"/>
          <w:numId w:val="26"/>
        </w:numPr>
        <w:tabs>
          <w:tab w:val="clear" w:pos="860"/>
        </w:tabs>
        <w:ind w:left="566" w:right="0" w:hanging="426"/>
        <w:jc w:val="lowKashida"/>
        <w:rPr>
          <w:rFonts w:cs="Simplified Arabic"/>
          <w:sz w:val="24"/>
          <w:szCs w:val="24"/>
          <w:rtl/>
        </w:rPr>
      </w:pPr>
      <w:r w:rsidRPr="009F08E5">
        <w:rPr>
          <w:rFonts w:cs="Simplified Arabic" w:hint="cs"/>
          <w:sz w:val="24"/>
          <w:szCs w:val="24"/>
          <w:rtl/>
        </w:rPr>
        <w:t xml:space="preserve">البيانات الواردة في هذا التقرير </w:t>
      </w:r>
      <w:r w:rsidRPr="009F08E5">
        <w:rPr>
          <w:rFonts w:cs="Simplified Arabic"/>
          <w:sz w:val="24"/>
          <w:szCs w:val="24"/>
          <w:rtl/>
        </w:rPr>
        <w:t>لا</w:t>
      </w:r>
      <w:r w:rsidRPr="009F08E5">
        <w:rPr>
          <w:rFonts w:cs="Simplified Arabic" w:hint="cs"/>
          <w:sz w:val="24"/>
          <w:szCs w:val="24"/>
          <w:rtl/>
        </w:rPr>
        <w:t xml:space="preserve"> تشمل ذلك الجزء من محافظة القدس الذي ضمته إسرائيل عنوة بعيد احتلالها للضفة ا</w:t>
      </w:r>
      <w:r w:rsidRPr="009F08E5">
        <w:rPr>
          <w:rFonts w:cs="Simplified Arabic"/>
          <w:sz w:val="24"/>
          <w:szCs w:val="24"/>
          <w:rtl/>
        </w:rPr>
        <w:t>لغ</w:t>
      </w:r>
      <w:r w:rsidRPr="009F08E5">
        <w:rPr>
          <w:rFonts w:cs="Simplified Arabic" w:hint="cs"/>
          <w:sz w:val="24"/>
          <w:szCs w:val="24"/>
          <w:rtl/>
        </w:rPr>
        <w:t>ربية عام 1967.</w:t>
      </w:r>
    </w:p>
    <w:p w:rsidR="00CC4B00" w:rsidRDefault="00CC4B00" w:rsidP="007A20ED">
      <w:pPr>
        <w:pStyle w:val="ListParagraph"/>
        <w:numPr>
          <w:ilvl w:val="0"/>
          <w:numId w:val="26"/>
        </w:numPr>
        <w:tabs>
          <w:tab w:val="clear" w:pos="860"/>
          <w:tab w:val="right" w:pos="9071"/>
        </w:tabs>
        <w:ind w:left="566" w:right="0" w:hanging="426"/>
        <w:jc w:val="lowKashida"/>
        <w:rPr>
          <w:rFonts w:cs="Simplified Arabic"/>
          <w:sz w:val="24"/>
          <w:szCs w:val="24"/>
        </w:rPr>
      </w:pPr>
      <w:r w:rsidRPr="009F08E5">
        <w:rPr>
          <w:rFonts w:cs="Simplified Arabic" w:hint="cs"/>
          <w:sz w:val="24"/>
          <w:szCs w:val="24"/>
          <w:rtl/>
        </w:rPr>
        <w:lastRenderedPageBreak/>
        <w:t>يلاحظ وجود بعض الاختلافات الطفيفة في المجاميع لقيم نفس المتغير بين الجداول المختلفة، ونجم ذلك عن التقريب المصاحب لعمليات المعالجة على الحاس</w:t>
      </w:r>
      <w:r w:rsidR="007A20ED">
        <w:rPr>
          <w:rFonts w:cs="Simplified Arabic" w:hint="cs"/>
          <w:sz w:val="24"/>
          <w:szCs w:val="24"/>
          <w:rtl/>
        </w:rPr>
        <w:t>وب</w:t>
      </w:r>
      <w:r w:rsidRPr="009F08E5">
        <w:rPr>
          <w:rFonts w:cs="Simplified Arabic" w:hint="cs"/>
          <w:sz w:val="24"/>
          <w:szCs w:val="24"/>
          <w:rtl/>
        </w:rPr>
        <w:t>.</w:t>
      </w:r>
    </w:p>
    <w:p w:rsidR="00D3397F" w:rsidRDefault="009F08E5" w:rsidP="008C1F48">
      <w:pPr>
        <w:pStyle w:val="ListParagraph"/>
        <w:numPr>
          <w:ilvl w:val="0"/>
          <w:numId w:val="26"/>
        </w:numPr>
        <w:tabs>
          <w:tab w:val="clear" w:pos="860"/>
          <w:tab w:val="right" w:pos="9071"/>
        </w:tabs>
        <w:ind w:left="566" w:right="0" w:hanging="426"/>
        <w:jc w:val="lowKashida"/>
        <w:rPr>
          <w:rFonts w:cs="Simplified Arabic"/>
          <w:sz w:val="24"/>
          <w:szCs w:val="24"/>
        </w:rPr>
      </w:pPr>
      <w:r>
        <w:rPr>
          <w:rFonts w:cs="Simplified Arabic" w:hint="cs"/>
          <w:sz w:val="24"/>
          <w:szCs w:val="24"/>
          <w:rtl/>
        </w:rPr>
        <w:t>تم احتساب قيمة الواردات على أس</w:t>
      </w:r>
      <w:r>
        <w:rPr>
          <w:rFonts w:cs="Simplified Arabic"/>
          <w:sz w:val="24"/>
          <w:szCs w:val="24"/>
          <w:rtl/>
        </w:rPr>
        <w:t>ا</w:t>
      </w:r>
      <w:r>
        <w:rPr>
          <w:rFonts w:cs="Simplified Arabic" w:hint="cs"/>
          <w:sz w:val="24"/>
          <w:szCs w:val="24"/>
          <w:rtl/>
        </w:rPr>
        <w:t xml:space="preserve">س ( سيف </w:t>
      </w:r>
      <w:r>
        <w:rPr>
          <w:rFonts w:cs="Simplified Arabic"/>
          <w:sz w:val="24"/>
          <w:szCs w:val="24"/>
        </w:rPr>
        <w:t>C.I.F</w:t>
      </w:r>
      <w:r>
        <w:rPr>
          <w:rFonts w:cs="Simplified Arabic" w:hint="cs"/>
          <w:sz w:val="24"/>
          <w:szCs w:val="24"/>
          <w:rtl/>
        </w:rPr>
        <w:t xml:space="preserve">) وقيمة الصادرات على الأساس (فوب </w:t>
      </w:r>
      <w:r>
        <w:rPr>
          <w:rFonts w:cs="Simplified Arabic"/>
          <w:sz w:val="24"/>
          <w:szCs w:val="24"/>
        </w:rPr>
        <w:t>F.O.B</w:t>
      </w:r>
      <w:r>
        <w:rPr>
          <w:rFonts w:cs="Simplified Arabic" w:hint="cs"/>
          <w:sz w:val="24"/>
          <w:szCs w:val="24"/>
          <w:rtl/>
        </w:rPr>
        <w:t>).</w:t>
      </w:r>
    </w:p>
    <w:p w:rsidR="00D3397F" w:rsidRDefault="00D3397F" w:rsidP="008C1F48">
      <w:pPr>
        <w:pStyle w:val="ListParagraph"/>
        <w:numPr>
          <w:ilvl w:val="0"/>
          <w:numId w:val="26"/>
        </w:numPr>
        <w:tabs>
          <w:tab w:val="clear" w:pos="860"/>
        </w:tabs>
        <w:ind w:left="566" w:hanging="426"/>
        <w:jc w:val="lowKashida"/>
        <w:rPr>
          <w:rFonts w:cs="Simplified Arabic"/>
          <w:sz w:val="24"/>
          <w:szCs w:val="24"/>
        </w:rPr>
      </w:pPr>
      <w:r>
        <w:rPr>
          <w:rFonts w:cs="Simplified Arabic"/>
          <w:sz w:val="24"/>
          <w:szCs w:val="24"/>
          <w:rtl/>
        </w:rPr>
        <w:t>ال</w:t>
      </w:r>
      <w:r>
        <w:rPr>
          <w:rFonts w:cs="Simplified Arabic" w:hint="cs"/>
          <w:sz w:val="24"/>
          <w:szCs w:val="24"/>
          <w:rtl/>
        </w:rPr>
        <w:t>واردات وال</w:t>
      </w:r>
      <w:r>
        <w:rPr>
          <w:rFonts w:cs="Simplified Arabic"/>
          <w:sz w:val="24"/>
          <w:szCs w:val="24"/>
          <w:rtl/>
        </w:rPr>
        <w:t>صا</w:t>
      </w:r>
      <w:r>
        <w:rPr>
          <w:rFonts w:cs="Simplified Arabic" w:hint="cs"/>
          <w:sz w:val="24"/>
          <w:szCs w:val="24"/>
          <w:rtl/>
        </w:rPr>
        <w:t>درات</w:t>
      </w:r>
      <w:r>
        <w:rPr>
          <w:rFonts w:cs="Simplified Arabic"/>
          <w:sz w:val="24"/>
          <w:szCs w:val="24"/>
          <w:rtl/>
        </w:rPr>
        <w:t xml:space="preserve"> </w:t>
      </w:r>
      <w:r>
        <w:rPr>
          <w:rFonts w:cs="Simplified Arabic" w:hint="cs"/>
          <w:sz w:val="24"/>
          <w:szCs w:val="24"/>
          <w:rtl/>
        </w:rPr>
        <w:t>الخدمية تمثل التبادل التجاري الخدمي مع إسرائيل فقط.</w:t>
      </w:r>
    </w:p>
    <w:p w:rsidR="00D3397F" w:rsidRDefault="00D3397F" w:rsidP="006C6A11">
      <w:pPr>
        <w:pStyle w:val="ListParagraph"/>
        <w:numPr>
          <w:ilvl w:val="0"/>
          <w:numId w:val="26"/>
        </w:numPr>
        <w:tabs>
          <w:tab w:val="clear" w:pos="860"/>
        </w:tabs>
        <w:ind w:left="566" w:right="0" w:hanging="426"/>
        <w:jc w:val="lowKashida"/>
        <w:rPr>
          <w:rFonts w:cs="Simplified Arabic"/>
          <w:sz w:val="24"/>
          <w:szCs w:val="24"/>
        </w:rPr>
      </w:pPr>
      <w:r w:rsidRPr="002019B7">
        <w:rPr>
          <w:rFonts w:cs="Simplified Arabic" w:hint="cs"/>
          <w:sz w:val="24"/>
          <w:szCs w:val="24"/>
          <w:rtl/>
        </w:rPr>
        <w:t xml:space="preserve">بيانات عام </w:t>
      </w:r>
      <w:r w:rsidR="00EE492B">
        <w:rPr>
          <w:rFonts w:cs="Simplified Arabic"/>
          <w:sz w:val="24"/>
          <w:szCs w:val="24"/>
        </w:rPr>
        <w:t>2016</w:t>
      </w:r>
      <w:r w:rsidRPr="002019B7">
        <w:rPr>
          <w:rFonts w:cs="Simplified Arabic" w:hint="cs"/>
          <w:sz w:val="24"/>
          <w:szCs w:val="24"/>
          <w:rtl/>
        </w:rPr>
        <w:t xml:space="preserve"> قابلة للمراجعة والتعديل عليها في تقرير عام </w:t>
      </w:r>
      <w:r w:rsidR="006C6A11">
        <w:rPr>
          <w:rFonts w:cs="Simplified Arabic"/>
          <w:sz w:val="24"/>
          <w:szCs w:val="24"/>
        </w:rPr>
        <w:t>2017</w:t>
      </w:r>
      <w:r w:rsidRPr="002019B7">
        <w:rPr>
          <w:rFonts w:cs="Simplified Arabic" w:hint="cs"/>
          <w:sz w:val="24"/>
          <w:szCs w:val="24"/>
          <w:rtl/>
        </w:rPr>
        <w:t xml:space="preserve"> في حال الحصول على أية بيانات جديدة من مصادرها الرسمية بعد إصدار هذا التقرير</w:t>
      </w:r>
      <w:r>
        <w:rPr>
          <w:rFonts w:cs="Simplified Arabic" w:hint="cs"/>
          <w:sz w:val="24"/>
          <w:szCs w:val="24"/>
          <w:rtl/>
        </w:rPr>
        <w:t>.</w:t>
      </w:r>
    </w:p>
    <w:p w:rsidR="00D3397F" w:rsidRDefault="00CC4B00" w:rsidP="008C1F48">
      <w:pPr>
        <w:pStyle w:val="ListParagraph"/>
        <w:numPr>
          <w:ilvl w:val="0"/>
          <w:numId w:val="26"/>
        </w:numPr>
        <w:tabs>
          <w:tab w:val="clear" w:pos="860"/>
        </w:tabs>
        <w:ind w:left="566" w:right="0" w:hanging="426"/>
        <w:jc w:val="lowKashida"/>
        <w:rPr>
          <w:rFonts w:cs="Simplified Arabic"/>
          <w:sz w:val="24"/>
          <w:szCs w:val="24"/>
        </w:rPr>
      </w:pPr>
      <w:r w:rsidRPr="00D3397F">
        <w:rPr>
          <w:rFonts w:cs="Simplified Arabic" w:hint="cs"/>
          <w:sz w:val="24"/>
          <w:szCs w:val="24"/>
          <w:rtl/>
        </w:rPr>
        <w:t xml:space="preserve"> </w:t>
      </w:r>
      <w:r w:rsidR="00D3397F">
        <w:rPr>
          <w:rFonts w:cs="Simplified Arabic" w:hint="cs"/>
          <w:sz w:val="24"/>
          <w:szCs w:val="24"/>
          <w:rtl/>
        </w:rPr>
        <w:t>تم جمع البيانات المالية ب</w:t>
      </w:r>
      <w:r w:rsidR="00131092">
        <w:rPr>
          <w:rFonts w:cs="Simplified Arabic" w:hint="cs"/>
          <w:sz w:val="24"/>
          <w:szCs w:val="24"/>
          <w:rtl/>
        </w:rPr>
        <w:t xml:space="preserve">أربع </w:t>
      </w:r>
      <w:r w:rsidR="00D3397F">
        <w:rPr>
          <w:rFonts w:cs="Simplified Arabic" w:hint="cs"/>
          <w:sz w:val="24"/>
          <w:szCs w:val="24"/>
          <w:rtl/>
        </w:rPr>
        <w:t>عملات (الدينار الأردني، الدولار الأمريكي، الشيقل الإسرائيلي</w:t>
      </w:r>
      <w:r w:rsidR="00131092">
        <w:rPr>
          <w:rFonts w:cs="Simplified Arabic" w:hint="cs"/>
          <w:sz w:val="24"/>
          <w:szCs w:val="24"/>
          <w:rtl/>
        </w:rPr>
        <w:t>، واليورو الأوروبي</w:t>
      </w:r>
      <w:r w:rsidR="00D3397F">
        <w:rPr>
          <w:rFonts w:cs="Simplified Arabic" w:hint="cs"/>
          <w:sz w:val="24"/>
          <w:szCs w:val="24"/>
          <w:rtl/>
        </w:rPr>
        <w:t xml:space="preserve">)، </w:t>
      </w:r>
      <w:r w:rsidR="00131092">
        <w:rPr>
          <w:rFonts w:cs="Simplified Arabic" w:hint="cs"/>
          <w:sz w:val="24"/>
          <w:szCs w:val="24"/>
          <w:rtl/>
        </w:rPr>
        <w:t>و</w:t>
      </w:r>
      <w:r w:rsidR="00D3397F">
        <w:rPr>
          <w:rFonts w:cs="Simplified Arabic" w:hint="cs"/>
          <w:sz w:val="24"/>
          <w:szCs w:val="24"/>
          <w:rtl/>
        </w:rPr>
        <w:t xml:space="preserve">تم تحويلها ونشرها بالدولار الأمريكي باعتماد معدلات الصرف </w:t>
      </w:r>
      <w:r w:rsidR="00131092">
        <w:rPr>
          <w:rFonts w:cs="Simplified Arabic" w:hint="cs"/>
          <w:sz w:val="24"/>
          <w:szCs w:val="24"/>
          <w:rtl/>
        </w:rPr>
        <w:t>السنوي</w:t>
      </w:r>
      <w:r w:rsidR="00D3397F">
        <w:rPr>
          <w:rFonts w:cs="Simplified Arabic" w:hint="cs"/>
          <w:sz w:val="24"/>
          <w:szCs w:val="24"/>
          <w:rtl/>
        </w:rPr>
        <w:t>.</w:t>
      </w:r>
    </w:p>
    <w:p w:rsidR="00CC4B00" w:rsidRPr="001F6FB9" w:rsidRDefault="00D3397F" w:rsidP="008C1F48">
      <w:pPr>
        <w:pStyle w:val="ListParagraph"/>
        <w:numPr>
          <w:ilvl w:val="0"/>
          <w:numId w:val="26"/>
        </w:numPr>
        <w:tabs>
          <w:tab w:val="clear" w:pos="860"/>
        </w:tabs>
        <w:ind w:left="566" w:right="0" w:hanging="426"/>
        <w:jc w:val="lowKashida"/>
        <w:rPr>
          <w:rFonts w:cs="Simplified Arabic"/>
          <w:color w:val="000000" w:themeColor="text1"/>
          <w:sz w:val="24"/>
          <w:szCs w:val="24"/>
        </w:rPr>
      </w:pPr>
      <w:r w:rsidRPr="001F6FB9">
        <w:rPr>
          <w:rFonts w:cs="Simplified Arabic" w:hint="cs"/>
          <w:color w:val="000000" w:themeColor="text1"/>
          <w:sz w:val="24"/>
          <w:szCs w:val="24"/>
          <w:rtl/>
        </w:rPr>
        <w:t xml:space="preserve">تم التنسيق مع وزارة </w:t>
      </w:r>
      <w:r w:rsidR="000575B3" w:rsidRPr="001F6FB9">
        <w:rPr>
          <w:rFonts w:cs="Simplified Arabic" w:hint="cs"/>
          <w:color w:val="000000" w:themeColor="text1"/>
          <w:sz w:val="24"/>
          <w:szCs w:val="24"/>
          <w:rtl/>
        </w:rPr>
        <w:t>الاقتصاد</w:t>
      </w:r>
      <w:r w:rsidRPr="001F6FB9">
        <w:rPr>
          <w:rFonts w:cs="Simplified Arabic" w:hint="cs"/>
          <w:color w:val="000000" w:themeColor="text1"/>
          <w:sz w:val="24"/>
          <w:szCs w:val="24"/>
          <w:rtl/>
        </w:rPr>
        <w:t xml:space="preserve"> الوطني بخصوص إعادة تقييم السلع التي تم تصديرها من خلال شهادات المنشأ </w:t>
      </w:r>
      <w:r w:rsidR="001F6FB9" w:rsidRPr="001F6FB9">
        <w:rPr>
          <w:rFonts w:cs="Simplified Arabic" w:hint="cs"/>
          <w:color w:val="000000" w:themeColor="text1"/>
          <w:sz w:val="24"/>
          <w:szCs w:val="24"/>
          <w:rtl/>
        </w:rPr>
        <w:t>باعتماد</w:t>
      </w:r>
      <w:r w:rsidRPr="001F6FB9">
        <w:rPr>
          <w:rFonts w:cs="Simplified Arabic" w:hint="cs"/>
          <w:color w:val="000000" w:themeColor="text1"/>
          <w:sz w:val="24"/>
          <w:szCs w:val="24"/>
          <w:rtl/>
        </w:rPr>
        <w:t xml:space="preserve"> متوسطات أسعار</w:t>
      </w:r>
      <w:r w:rsidR="004D6F1D" w:rsidRPr="001F6FB9">
        <w:rPr>
          <w:rFonts w:cs="Simplified Arabic" w:hint="cs"/>
          <w:color w:val="000000" w:themeColor="text1"/>
          <w:sz w:val="24"/>
          <w:szCs w:val="24"/>
          <w:rtl/>
        </w:rPr>
        <w:t xml:space="preserve"> الجملة ربع السنوية</w:t>
      </w:r>
      <w:r w:rsidRPr="001F6FB9">
        <w:rPr>
          <w:rFonts w:cs="Simplified Arabic" w:hint="cs"/>
          <w:color w:val="000000" w:themeColor="text1"/>
          <w:sz w:val="24"/>
          <w:szCs w:val="24"/>
          <w:rtl/>
        </w:rPr>
        <w:t xml:space="preserve"> لتلك السلع.</w:t>
      </w:r>
      <w:r w:rsidR="00CC4B00" w:rsidRPr="001F6FB9">
        <w:rPr>
          <w:rFonts w:cs="Simplified Arabic" w:hint="cs"/>
          <w:color w:val="000000" w:themeColor="text1"/>
          <w:sz w:val="24"/>
          <w:szCs w:val="24"/>
          <w:rtl/>
        </w:rPr>
        <w:t xml:space="preserve">  </w:t>
      </w:r>
    </w:p>
    <w:p w:rsidR="004D6F1D" w:rsidRDefault="004D6F1D" w:rsidP="008C1F48">
      <w:pPr>
        <w:pStyle w:val="ListParagraph"/>
        <w:numPr>
          <w:ilvl w:val="0"/>
          <w:numId w:val="26"/>
        </w:numPr>
        <w:tabs>
          <w:tab w:val="clear" w:pos="860"/>
        </w:tabs>
        <w:ind w:left="566" w:right="0" w:hanging="426"/>
        <w:jc w:val="lowKashida"/>
        <w:rPr>
          <w:rFonts w:cs="Simplified Arabic"/>
          <w:sz w:val="24"/>
          <w:szCs w:val="24"/>
        </w:rPr>
      </w:pPr>
      <w:r>
        <w:rPr>
          <w:rFonts w:cs="Simplified Arabic" w:hint="cs"/>
          <w:sz w:val="24"/>
          <w:szCs w:val="24"/>
          <w:rtl/>
        </w:rPr>
        <w:t xml:space="preserve">تم احتساب قيمة أسعار السلع الزراعية الطازجة بناء على متوسطات أسعار الجملة ربع السنوية </w:t>
      </w:r>
      <w:r w:rsidR="0068051D">
        <w:rPr>
          <w:rFonts w:cs="Simplified Arabic" w:hint="cs"/>
          <w:sz w:val="24"/>
          <w:szCs w:val="24"/>
          <w:rtl/>
        </w:rPr>
        <w:t xml:space="preserve">للسلع </w:t>
      </w:r>
      <w:r>
        <w:rPr>
          <w:rFonts w:cs="Simplified Arabic" w:hint="cs"/>
          <w:sz w:val="24"/>
          <w:szCs w:val="24"/>
          <w:rtl/>
        </w:rPr>
        <w:t>ولك</w:t>
      </w:r>
      <w:r w:rsidR="0068051D">
        <w:rPr>
          <w:rFonts w:cs="Simplified Arabic" w:hint="cs"/>
          <w:sz w:val="24"/>
          <w:szCs w:val="24"/>
          <w:rtl/>
        </w:rPr>
        <w:t>ل من الصادرات والواردات.</w:t>
      </w:r>
    </w:p>
    <w:p w:rsidR="0068051D" w:rsidRDefault="0068051D" w:rsidP="008C1F48">
      <w:pPr>
        <w:pStyle w:val="ListParagraph"/>
        <w:numPr>
          <w:ilvl w:val="0"/>
          <w:numId w:val="26"/>
        </w:numPr>
        <w:tabs>
          <w:tab w:val="clear" w:pos="860"/>
        </w:tabs>
        <w:ind w:left="566" w:right="0" w:hanging="426"/>
        <w:jc w:val="lowKashida"/>
        <w:rPr>
          <w:rFonts w:cs="Simplified Arabic"/>
          <w:sz w:val="24"/>
          <w:szCs w:val="24"/>
        </w:rPr>
      </w:pPr>
      <w:r>
        <w:rPr>
          <w:rFonts w:cs="Simplified Arabic" w:hint="cs"/>
          <w:sz w:val="24"/>
          <w:szCs w:val="24"/>
          <w:rtl/>
        </w:rPr>
        <w:t xml:space="preserve">تم أيضاً الحصول على ملف الجمارك المعدل من قبل الإدارة العامة للجمارك </w:t>
      </w:r>
      <w:r w:rsidR="00AB4C6A">
        <w:rPr>
          <w:rFonts w:cs="Simplified Arabic" w:hint="cs"/>
          <w:sz w:val="24"/>
          <w:szCs w:val="24"/>
          <w:rtl/>
        </w:rPr>
        <w:t>بناء على إعادة التقييم لبعض السلع وخاصة السيارات.</w:t>
      </w:r>
    </w:p>
    <w:p w:rsidR="00AB4C6A" w:rsidRDefault="00AB4C6A" w:rsidP="008C1F48">
      <w:pPr>
        <w:pStyle w:val="ListParagraph"/>
        <w:numPr>
          <w:ilvl w:val="0"/>
          <w:numId w:val="26"/>
        </w:numPr>
        <w:tabs>
          <w:tab w:val="clear" w:pos="860"/>
        </w:tabs>
        <w:ind w:left="566" w:right="0" w:hanging="426"/>
        <w:jc w:val="lowKashida"/>
        <w:rPr>
          <w:rFonts w:cs="Simplified Arabic"/>
          <w:sz w:val="24"/>
          <w:szCs w:val="24"/>
        </w:rPr>
      </w:pPr>
      <w:r>
        <w:rPr>
          <w:rFonts w:cs="Simplified Arabic" w:hint="cs"/>
          <w:sz w:val="24"/>
          <w:szCs w:val="24"/>
          <w:rtl/>
        </w:rPr>
        <w:t>لأغراض الشمول والاتساق تم الحصول على بيانات بعض الشركات الفلسطينية الكبرى التي تقوم بتصدير السلع للدول العربية والأجنبية.</w:t>
      </w:r>
    </w:p>
    <w:p w:rsidR="00283EA7" w:rsidRPr="00283EA7" w:rsidRDefault="00283EA7" w:rsidP="00283EA7">
      <w:pPr>
        <w:ind w:left="500"/>
        <w:jc w:val="lowKashida"/>
        <w:rPr>
          <w:rFonts w:cs="Simplified Arabic"/>
          <w:sz w:val="24"/>
          <w:szCs w:val="24"/>
        </w:rPr>
      </w:pPr>
    </w:p>
    <w:p w:rsidR="00D33695" w:rsidRPr="004A4D78" w:rsidRDefault="00D33695" w:rsidP="00BF7823">
      <w:pPr>
        <w:ind w:left="-1"/>
        <w:jc w:val="lowKashida"/>
        <w:rPr>
          <w:rFonts w:cs="Simplified Arabic"/>
          <w:sz w:val="24"/>
          <w:szCs w:val="24"/>
          <w:rtl/>
        </w:rPr>
      </w:pPr>
    </w:p>
    <w:p w:rsidR="00D33695" w:rsidRDefault="00D33695" w:rsidP="00BF7823">
      <w:pPr>
        <w:ind w:left="720" w:right="720"/>
        <w:jc w:val="lowKashida"/>
        <w:rPr>
          <w:rFonts w:cs="Simplified Arabic"/>
          <w:sz w:val="24"/>
          <w:szCs w:val="24"/>
        </w:rPr>
      </w:pPr>
    </w:p>
    <w:p w:rsidR="00CC4B00" w:rsidRPr="00CC4B00" w:rsidRDefault="00CC4B00" w:rsidP="00BF7823">
      <w:pPr>
        <w:shd w:val="clear" w:color="auto" w:fill="FFFFFF"/>
        <w:ind w:left="-1"/>
        <w:jc w:val="both"/>
        <w:rPr>
          <w:rFonts w:cs="Simplified Arabic"/>
          <w:b/>
          <w:bCs/>
          <w:sz w:val="24"/>
          <w:szCs w:val="24"/>
          <w:bdr w:val="dotted" w:sz="4" w:space="0" w:color="FFFFFF"/>
          <w:shd w:val="clear" w:color="auto" w:fill="FFFFFF"/>
          <w:rtl/>
        </w:rPr>
      </w:pPr>
    </w:p>
    <w:p w:rsidR="006D53DD" w:rsidRDefault="006D53DD" w:rsidP="00BF7823">
      <w:pPr>
        <w:shd w:val="clear" w:color="auto" w:fill="FFFFFF"/>
        <w:ind w:left="-1"/>
        <w:jc w:val="both"/>
        <w:rPr>
          <w:rFonts w:cs="Simplified Arabic"/>
          <w:sz w:val="24"/>
          <w:szCs w:val="24"/>
          <w:rtl/>
        </w:rPr>
      </w:pPr>
    </w:p>
    <w:p w:rsidR="001806F8" w:rsidRDefault="006B7611" w:rsidP="00BF7823">
      <w:pPr>
        <w:jc w:val="center"/>
        <w:rPr>
          <w:rFonts w:cs="Simplified Arabic"/>
          <w:sz w:val="24"/>
          <w:szCs w:val="24"/>
          <w:rtl/>
        </w:rPr>
      </w:pPr>
      <w:r>
        <w:rPr>
          <w:rFonts w:cs="Simplified Arabic"/>
          <w:sz w:val="24"/>
          <w:szCs w:val="24"/>
          <w:rtl/>
        </w:rPr>
        <w:br w:type="page"/>
      </w: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F33F49" w:rsidRDefault="00F33F49"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CB7043" w:rsidRDefault="00CB7043" w:rsidP="00BF7823">
      <w:pPr>
        <w:ind w:left="-1"/>
        <w:jc w:val="both"/>
        <w:rPr>
          <w:rFonts w:cs="Simplified Arabic"/>
          <w:sz w:val="10"/>
          <w:szCs w:val="10"/>
        </w:rPr>
      </w:pPr>
    </w:p>
    <w:p w:rsidR="00CB7043" w:rsidRDefault="00CB7043" w:rsidP="00BF7823">
      <w:pPr>
        <w:ind w:left="-1"/>
        <w:jc w:val="both"/>
        <w:rPr>
          <w:rFonts w:cs="Simplified Arabic"/>
          <w:sz w:val="10"/>
          <w:szCs w:val="10"/>
        </w:rPr>
      </w:pPr>
    </w:p>
    <w:p w:rsidR="00CB7043" w:rsidRDefault="00CB7043" w:rsidP="00BF7823">
      <w:pPr>
        <w:ind w:left="-1"/>
        <w:jc w:val="both"/>
        <w:rPr>
          <w:rFonts w:cs="Simplified Arabic"/>
          <w:sz w:val="10"/>
          <w:szCs w:val="10"/>
        </w:rPr>
      </w:pPr>
    </w:p>
    <w:p w:rsidR="00CB7043" w:rsidRDefault="00CB704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Pr>
      </w:pPr>
    </w:p>
    <w:p w:rsidR="004F0683" w:rsidRDefault="004F0683"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F8748B" w:rsidRDefault="00F8748B" w:rsidP="00BF7823">
      <w:pPr>
        <w:ind w:left="-1"/>
        <w:jc w:val="both"/>
        <w:rPr>
          <w:rFonts w:cs="Simplified Arabic"/>
          <w:sz w:val="10"/>
          <w:szCs w:val="10"/>
          <w:rtl/>
        </w:rPr>
      </w:pPr>
    </w:p>
    <w:p w:rsidR="00F8748B" w:rsidRDefault="00F8748B"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Pr="00BF7823" w:rsidRDefault="002E32EF" w:rsidP="00BF7823">
      <w:pPr>
        <w:ind w:left="-1"/>
        <w:jc w:val="center"/>
        <w:rPr>
          <w:rFonts w:cs="Simplified Arabic"/>
          <w:b/>
          <w:bCs/>
          <w:sz w:val="52"/>
          <w:szCs w:val="52"/>
          <w:rtl/>
        </w:rPr>
      </w:pPr>
      <w:r w:rsidRPr="00BF7823">
        <w:rPr>
          <w:rFonts w:cs="Simplified Arabic" w:hint="cs"/>
          <w:b/>
          <w:bCs/>
          <w:sz w:val="52"/>
          <w:szCs w:val="52"/>
          <w:rtl/>
        </w:rPr>
        <w:t>الجداول</w:t>
      </w:r>
      <w:r w:rsidR="00F33F49">
        <w:rPr>
          <w:rFonts w:cs="Simplified Arabic" w:hint="cs"/>
          <w:b/>
          <w:bCs/>
          <w:sz w:val="52"/>
          <w:szCs w:val="52"/>
          <w:rtl/>
        </w:rPr>
        <w:t xml:space="preserve"> الإحصائية</w:t>
      </w:r>
    </w:p>
    <w:p w:rsidR="009905E6" w:rsidRDefault="00F33F49" w:rsidP="00BF7823">
      <w:pPr>
        <w:ind w:left="-1"/>
        <w:jc w:val="center"/>
        <w:rPr>
          <w:rFonts w:cs="Simplified Arabic"/>
          <w:b/>
          <w:bCs/>
          <w:sz w:val="52"/>
          <w:szCs w:val="52"/>
        </w:rPr>
      </w:pPr>
      <w:r>
        <w:rPr>
          <w:rFonts w:cs="Simplified Arabic"/>
          <w:b/>
          <w:bCs/>
          <w:sz w:val="52"/>
          <w:szCs w:val="52"/>
        </w:rPr>
        <w:t>Statistical Tables</w:t>
      </w: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Default="002137DE" w:rsidP="00BF7823">
      <w:pPr>
        <w:ind w:left="-1"/>
        <w:jc w:val="center"/>
        <w:rPr>
          <w:rFonts w:cs="Simplified Arabic"/>
          <w:b/>
          <w:bCs/>
          <w:sz w:val="52"/>
          <w:szCs w:val="52"/>
        </w:rPr>
      </w:pPr>
    </w:p>
    <w:p w:rsidR="002137DE" w:rsidRPr="00BF7823" w:rsidRDefault="002137DE" w:rsidP="00BF7823">
      <w:pPr>
        <w:ind w:left="-1"/>
        <w:jc w:val="center"/>
        <w:rPr>
          <w:rFonts w:cs="Simplified Arabic"/>
          <w:b/>
          <w:bCs/>
          <w:sz w:val="52"/>
          <w:szCs w:val="52"/>
          <w:rtl/>
        </w:rPr>
      </w:pPr>
    </w:p>
    <w:sectPr w:rsidR="002137DE" w:rsidRPr="00BF7823" w:rsidSect="00157C31">
      <w:headerReference w:type="default" r:id="rId13"/>
      <w:footerReference w:type="even" r:id="rId14"/>
      <w:footerReference w:type="default" r:id="rId15"/>
      <w:headerReference w:type="first" r:id="rId16"/>
      <w:endnotePr>
        <w:numFmt w:val="decimal"/>
      </w:endnotePr>
      <w:pgSz w:w="11907" w:h="16840" w:code="9"/>
      <w:pgMar w:top="1418" w:right="1418" w:bottom="1418" w:left="1418" w:header="709" w:footer="709" w:gutter="0"/>
      <w:pgNumType w:start="17"/>
      <w:cols w:space="709"/>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09E" w:rsidRDefault="00CF309E">
      <w:r>
        <w:separator/>
      </w:r>
    </w:p>
  </w:endnote>
  <w:endnote w:type="continuationSeparator" w:id="0">
    <w:p w:rsidR="00CF309E" w:rsidRDefault="00CF30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925" w:rsidRDefault="005E23FC">
    <w:pPr>
      <w:pStyle w:val="Footer"/>
      <w:framePr w:wrap="around" w:vAnchor="text" w:hAnchor="margin" w:xAlign="center" w:y="1"/>
      <w:rPr>
        <w:rStyle w:val="PageNumber"/>
        <w:rtl/>
      </w:rPr>
    </w:pPr>
    <w:r>
      <w:rPr>
        <w:rStyle w:val="PageNumber"/>
        <w:rtl/>
      </w:rPr>
      <w:fldChar w:fldCharType="begin"/>
    </w:r>
    <w:r w:rsidR="00283925">
      <w:rPr>
        <w:rStyle w:val="PageNumber"/>
      </w:rPr>
      <w:instrText xml:space="preserve">PAGE  </w:instrText>
    </w:r>
    <w:r>
      <w:rPr>
        <w:rStyle w:val="PageNumber"/>
        <w:rtl/>
      </w:rPr>
      <w:fldChar w:fldCharType="end"/>
    </w:r>
  </w:p>
  <w:p w:rsidR="00283925" w:rsidRDefault="00283925">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027532"/>
      <w:docPartObj>
        <w:docPartGallery w:val="Page Numbers (Bottom of Page)"/>
        <w:docPartUnique/>
      </w:docPartObj>
    </w:sdtPr>
    <w:sdtContent>
      <w:p w:rsidR="00283925" w:rsidRDefault="005E23FC" w:rsidP="00935278">
        <w:pPr>
          <w:pStyle w:val="Footer"/>
          <w:jc w:val="center"/>
          <w:rPr>
            <w:rtl/>
          </w:rPr>
        </w:pPr>
        <w:r>
          <w:fldChar w:fldCharType="begin"/>
        </w:r>
        <w:r w:rsidR="00945E92">
          <w:instrText xml:space="preserve"> PAGE   \* MERGEFORMAT </w:instrText>
        </w:r>
        <w:r>
          <w:fldChar w:fldCharType="separate"/>
        </w:r>
        <w:r w:rsidR="00543FDD">
          <w:rPr>
            <w:noProof/>
            <w:rtl/>
          </w:rPr>
          <w:t>22</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09E" w:rsidRDefault="00CF309E">
      <w:r>
        <w:separator/>
      </w:r>
    </w:p>
  </w:footnote>
  <w:footnote w:type="continuationSeparator" w:id="0">
    <w:p w:rsidR="00CF309E" w:rsidRDefault="00CF30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925" w:rsidRPr="00501860" w:rsidRDefault="00283925" w:rsidP="00A8398A">
    <w:pPr>
      <w:pStyle w:val="Header"/>
      <w:rPr>
        <w:rFonts w:cs="Simplified Arabic"/>
        <w:sz w:val="16"/>
        <w:szCs w:val="16"/>
      </w:rPr>
    </w:pPr>
    <w:r>
      <w:rPr>
        <w:rFonts w:cs="Simplified Arabic"/>
        <w:sz w:val="16"/>
        <w:szCs w:val="16"/>
      </w:rPr>
      <w:t>PCBS</w:t>
    </w:r>
    <w:r>
      <w:rPr>
        <w:rFonts w:cs="Simplified Arabic" w:hint="cs"/>
        <w:sz w:val="16"/>
        <w:szCs w:val="16"/>
        <w:rtl/>
      </w:rPr>
      <w:t>: التجارة الخارجية</w:t>
    </w:r>
    <w:r w:rsidRPr="00501860">
      <w:rPr>
        <w:rFonts w:cs="Simplified Arabic" w:hint="cs"/>
        <w:sz w:val="16"/>
        <w:szCs w:val="16"/>
        <w:rtl/>
      </w:rPr>
      <w:t xml:space="preserve"> المرصودة ،</w:t>
    </w:r>
    <w:r>
      <w:rPr>
        <w:rFonts w:cs="Simplified Arabic"/>
        <w:sz w:val="16"/>
        <w:szCs w:val="16"/>
      </w:rPr>
      <w:t xml:space="preserve">2016 </w:t>
    </w:r>
  </w:p>
  <w:p w:rsidR="00283925" w:rsidRDefault="00283925">
    <w:pPr>
      <w:pStyle w:val="Header"/>
      <w:bidi w:val="0"/>
      <w:rPr>
        <w:rFonts w:cs="Traditional Arabic"/>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925" w:rsidRDefault="005E23FC">
    <w:pPr>
      <w:pStyle w:val="Header"/>
      <w:framePr w:wrap="around" w:vAnchor="text" w:hAnchor="margin" w:xAlign="center" w:y="1"/>
      <w:rPr>
        <w:rStyle w:val="PageNumber"/>
        <w:rtl/>
      </w:rPr>
    </w:pPr>
    <w:r>
      <w:rPr>
        <w:rStyle w:val="PageNumber"/>
        <w:rtl/>
      </w:rPr>
      <w:fldChar w:fldCharType="begin"/>
    </w:r>
    <w:r w:rsidR="00283925">
      <w:rPr>
        <w:rStyle w:val="PageNumber"/>
      </w:rPr>
      <w:instrText xml:space="preserve">PAGE  </w:instrText>
    </w:r>
    <w:r>
      <w:rPr>
        <w:rStyle w:val="PageNumber"/>
        <w:rtl/>
      </w:rPr>
      <w:fldChar w:fldCharType="separate"/>
    </w:r>
    <w:r w:rsidR="00283925">
      <w:rPr>
        <w:rStyle w:val="PageNumber"/>
        <w:rtl/>
      </w:rPr>
      <w:t>15</w:t>
    </w:r>
    <w:r>
      <w:rPr>
        <w:rStyle w:val="PageNumber"/>
        <w:rtl/>
      </w:rPr>
      <w:fldChar w:fldCharType="end"/>
    </w:r>
  </w:p>
  <w:p w:rsidR="00283925" w:rsidRDefault="00283925">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6C031D3"/>
    <w:multiLevelType w:val="hybridMultilevel"/>
    <w:tmpl w:val="5F36008E"/>
    <w:lvl w:ilvl="0" w:tplc="04010001">
      <w:start w:val="1"/>
      <w:numFmt w:val="bullet"/>
      <w:lvlText w:val=""/>
      <w:lvlJc w:val="left"/>
      <w:pPr>
        <w:tabs>
          <w:tab w:val="num" w:pos="805"/>
        </w:tabs>
        <w:ind w:left="805" w:right="805" w:hanging="360"/>
      </w:pPr>
      <w:rPr>
        <w:rFonts w:ascii="Symbol" w:hAnsi="Symbol" w:hint="default"/>
      </w:rPr>
    </w:lvl>
    <w:lvl w:ilvl="1" w:tplc="04010003" w:tentative="1">
      <w:start w:val="1"/>
      <w:numFmt w:val="bullet"/>
      <w:lvlText w:val="o"/>
      <w:lvlJc w:val="left"/>
      <w:pPr>
        <w:tabs>
          <w:tab w:val="num" w:pos="1525"/>
        </w:tabs>
        <w:ind w:left="1525" w:right="1525" w:hanging="360"/>
      </w:pPr>
      <w:rPr>
        <w:rFonts w:ascii="Courier New" w:hAnsi="Courier New" w:hint="default"/>
      </w:rPr>
    </w:lvl>
    <w:lvl w:ilvl="2" w:tplc="04010005" w:tentative="1">
      <w:start w:val="1"/>
      <w:numFmt w:val="bullet"/>
      <w:lvlText w:val=""/>
      <w:lvlJc w:val="left"/>
      <w:pPr>
        <w:tabs>
          <w:tab w:val="num" w:pos="2245"/>
        </w:tabs>
        <w:ind w:left="2245" w:right="2245" w:hanging="360"/>
      </w:pPr>
      <w:rPr>
        <w:rFonts w:ascii="Wingdings" w:hAnsi="Wingdings" w:hint="default"/>
      </w:rPr>
    </w:lvl>
    <w:lvl w:ilvl="3" w:tplc="04010001" w:tentative="1">
      <w:start w:val="1"/>
      <w:numFmt w:val="bullet"/>
      <w:lvlText w:val=""/>
      <w:lvlJc w:val="left"/>
      <w:pPr>
        <w:tabs>
          <w:tab w:val="num" w:pos="2965"/>
        </w:tabs>
        <w:ind w:left="2965" w:right="2965" w:hanging="360"/>
      </w:pPr>
      <w:rPr>
        <w:rFonts w:ascii="Symbol" w:hAnsi="Symbol" w:hint="default"/>
      </w:rPr>
    </w:lvl>
    <w:lvl w:ilvl="4" w:tplc="04010003" w:tentative="1">
      <w:start w:val="1"/>
      <w:numFmt w:val="bullet"/>
      <w:lvlText w:val="o"/>
      <w:lvlJc w:val="left"/>
      <w:pPr>
        <w:tabs>
          <w:tab w:val="num" w:pos="3685"/>
        </w:tabs>
        <w:ind w:left="3685" w:right="3685" w:hanging="360"/>
      </w:pPr>
      <w:rPr>
        <w:rFonts w:ascii="Courier New" w:hAnsi="Courier New" w:hint="default"/>
      </w:rPr>
    </w:lvl>
    <w:lvl w:ilvl="5" w:tplc="04010005" w:tentative="1">
      <w:start w:val="1"/>
      <w:numFmt w:val="bullet"/>
      <w:lvlText w:val=""/>
      <w:lvlJc w:val="left"/>
      <w:pPr>
        <w:tabs>
          <w:tab w:val="num" w:pos="4405"/>
        </w:tabs>
        <w:ind w:left="4405" w:right="4405" w:hanging="360"/>
      </w:pPr>
      <w:rPr>
        <w:rFonts w:ascii="Wingdings" w:hAnsi="Wingdings" w:hint="default"/>
      </w:rPr>
    </w:lvl>
    <w:lvl w:ilvl="6" w:tplc="04010001" w:tentative="1">
      <w:start w:val="1"/>
      <w:numFmt w:val="bullet"/>
      <w:lvlText w:val=""/>
      <w:lvlJc w:val="left"/>
      <w:pPr>
        <w:tabs>
          <w:tab w:val="num" w:pos="5125"/>
        </w:tabs>
        <w:ind w:left="5125" w:right="5125" w:hanging="360"/>
      </w:pPr>
      <w:rPr>
        <w:rFonts w:ascii="Symbol" w:hAnsi="Symbol" w:hint="default"/>
      </w:rPr>
    </w:lvl>
    <w:lvl w:ilvl="7" w:tplc="04010003" w:tentative="1">
      <w:start w:val="1"/>
      <w:numFmt w:val="bullet"/>
      <w:lvlText w:val="o"/>
      <w:lvlJc w:val="left"/>
      <w:pPr>
        <w:tabs>
          <w:tab w:val="num" w:pos="5845"/>
        </w:tabs>
        <w:ind w:left="5845" w:right="5845" w:hanging="360"/>
      </w:pPr>
      <w:rPr>
        <w:rFonts w:ascii="Courier New" w:hAnsi="Courier New" w:hint="default"/>
      </w:rPr>
    </w:lvl>
    <w:lvl w:ilvl="8" w:tplc="04010005" w:tentative="1">
      <w:start w:val="1"/>
      <w:numFmt w:val="bullet"/>
      <w:lvlText w:val=""/>
      <w:lvlJc w:val="left"/>
      <w:pPr>
        <w:tabs>
          <w:tab w:val="num" w:pos="6565"/>
        </w:tabs>
        <w:ind w:left="6565" w:right="6565" w:hanging="360"/>
      </w:pPr>
      <w:rPr>
        <w:rFonts w:ascii="Wingdings" w:hAnsi="Wingdings" w:hint="default"/>
      </w:rPr>
    </w:lvl>
  </w:abstractNum>
  <w:abstractNum w:abstractNumId="2">
    <w:nsid w:val="08624A04"/>
    <w:multiLevelType w:val="hybridMultilevel"/>
    <w:tmpl w:val="84A08158"/>
    <w:lvl w:ilvl="0" w:tplc="0401000F">
      <w:start w:val="1"/>
      <w:numFmt w:val="decimal"/>
      <w:lvlText w:val="%1."/>
      <w:lvlJc w:val="left"/>
      <w:pPr>
        <w:tabs>
          <w:tab w:val="num" w:pos="860"/>
        </w:tabs>
        <w:ind w:left="860" w:right="720" w:hanging="360"/>
      </w:pPr>
    </w:lvl>
    <w:lvl w:ilvl="1" w:tplc="08090019" w:tentative="1">
      <w:start w:val="1"/>
      <w:numFmt w:val="lowerLetter"/>
      <w:lvlText w:val="%2."/>
      <w:lvlJc w:val="left"/>
      <w:pPr>
        <w:ind w:left="1580" w:hanging="360"/>
      </w:pPr>
    </w:lvl>
    <w:lvl w:ilvl="2" w:tplc="0809001B" w:tentative="1">
      <w:start w:val="1"/>
      <w:numFmt w:val="lowerRoman"/>
      <w:lvlText w:val="%3."/>
      <w:lvlJc w:val="right"/>
      <w:pPr>
        <w:ind w:left="2300" w:hanging="180"/>
      </w:pPr>
    </w:lvl>
    <w:lvl w:ilvl="3" w:tplc="0809000F" w:tentative="1">
      <w:start w:val="1"/>
      <w:numFmt w:val="decimal"/>
      <w:lvlText w:val="%4."/>
      <w:lvlJc w:val="left"/>
      <w:pPr>
        <w:ind w:left="3020" w:hanging="360"/>
      </w:pPr>
    </w:lvl>
    <w:lvl w:ilvl="4" w:tplc="08090019" w:tentative="1">
      <w:start w:val="1"/>
      <w:numFmt w:val="lowerLetter"/>
      <w:lvlText w:val="%5."/>
      <w:lvlJc w:val="left"/>
      <w:pPr>
        <w:ind w:left="3740" w:hanging="360"/>
      </w:pPr>
    </w:lvl>
    <w:lvl w:ilvl="5" w:tplc="0809001B" w:tentative="1">
      <w:start w:val="1"/>
      <w:numFmt w:val="lowerRoman"/>
      <w:lvlText w:val="%6."/>
      <w:lvlJc w:val="right"/>
      <w:pPr>
        <w:ind w:left="4460" w:hanging="180"/>
      </w:pPr>
    </w:lvl>
    <w:lvl w:ilvl="6" w:tplc="0809000F" w:tentative="1">
      <w:start w:val="1"/>
      <w:numFmt w:val="decimal"/>
      <w:lvlText w:val="%7."/>
      <w:lvlJc w:val="left"/>
      <w:pPr>
        <w:ind w:left="5180" w:hanging="360"/>
      </w:pPr>
    </w:lvl>
    <w:lvl w:ilvl="7" w:tplc="08090019" w:tentative="1">
      <w:start w:val="1"/>
      <w:numFmt w:val="lowerLetter"/>
      <w:lvlText w:val="%8."/>
      <w:lvlJc w:val="left"/>
      <w:pPr>
        <w:ind w:left="5900" w:hanging="360"/>
      </w:pPr>
    </w:lvl>
    <w:lvl w:ilvl="8" w:tplc="0809001B" w:tentative="1">
      <w:start w:val="1"/>
      <w:numFmt w:val="lowerRoman"/>
      <w:lvlText w:val="%9."/>
      <w:lvlJc w:val="right"/>
      <w:pPr>
        <w:ind w:left="6620" w:hanging="180"/>
      </w:pPr>
    </w:lvl>
  </w:abstractNum>
  <w:abstractNum w:abstractNumId="3">
    <w:nsid w:val="08891597"/>
    <w:multiLevelType w:val="multilevel"/>
    <w:tmpl w:val="CA86FCC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9FC31E8"/>
    <w:multiLevelType w:val="multilevel"/>
    <w:tmpl w:val="A27042D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9FF28A8"/>
    <w:multiLevelType w:val="hybridMultilevel"/>
    <w:tmpl w:val="DA128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974096"/>
    <w:multiLevelType w:val="multilevel"/>
    <w:tmpl w:val="E6AACE42"/>
    <w:lvl w:ilvl="0">
      <w:start w:val="3"/>
      <w:numFmt w:val="decimal"/>
      <w:lvlText w:val="%1"/>
      <w:lvlJc w:val="left"/>
      <w:pPr>
        <w:tabs>
          <w:tab w:val="num" w:pos="450"/>
        </w:tabs>
        <w:ind w:left="450" w:right="450" w:hanging="450"/>
      </w:pPr>
      <w:rPr>
        <w:rFonts w:hint="cs"/>
      </w:rPr>
    </w:lvl>
    <w:lvl w:ilvl="1">
      <w:start w:val="5"/>
      <w:numFmt w:val="decimal"/>
      <w:lvlText w:val="%1.%2"/>
      <w:lvlJc w:val="left"/>
      <w:pPr>
        <w:tabs>
          <w:tab w:val="num" w:pos="450"/>
        </w:tabs>
        <w:ind w:left="450" w:right="449" w:hanging="45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7">
    <w:nsid w:val="10CE6C65"/>
    <w:multiLevelType w:val="multilevel"/>
    <w:tmpl w:val="B680E1BE"/>
    <w:lvl w:ilvl="0">
      <w:start w:val="1"/>
      <w:numFmt w:val="decimal"/>
      <w:lvlText w:val="%1."/>
      <w:lvlJc w:val="left"/>
      <w:pPr>
        <w:tabs>
          <w:tab w:val="num" w:pos="720"/>
        </w:tabs>
        <w:ind w:left="720" w:right="720" w:hanging="360"/>
      </w:pPr>
      <w:rPr>
        <w:rFonts w:ascii="Times New Roman" w:hAnsi="Times New Roman" w:cs="Times New Roman"/>
      </w:rPr>
    </w:lvl>
    <w:lvl w:ilvl="1">
      <w:start w:val="1"/>
      <w:numFmt w:val="decimal"/>
      <w:isLgl/>
      <w:lvlText w:val="%1.%2"/>
      <w:lvlJc w:val="left"/>
      <w:pPr>
        <w:tabs>
          <w:tab w:val="num" w:pos="1106"/>
        </w:tabs>
        <w:ind w:left="1106" w:right="1106" w:hanging="360"/>
      </w:pPr>
      <w:rPr>
        <w:rFonts w:hint="default"/>
      </w:rPr>
    </w:lvl>
    <w:lvl w:ilvl="2">
      <w:start w:val="2"/>
      <w:numFmt w:val="decimal"/>
      <w:isLgl/>
      <w:lvlText w:val="%1.%2.%3"/>
      <w:lvlJc w:val="left"/>
      <w:pPr>
        <w:tabs>
          <w:tab w:val="num" w:pos="1852"/>
        </w:tabs>
        <w:ind w:left="1852" w:right="1852" w:hanging="720"/>
      </w:pPr>
      <w:rPr>
        <w:rFonts w:hint="default"/>
      </w:rPr>
    </w:lvl>
    <w:lvl w:ilvl="3">
      <w:start w:val="1"/>
      <w:numFmt w:val="decimal"/>
      <w:isLgl/>
      <w:lvlText w:val="%1.%2.%3.%4"/>
      <w:lvlJc w:val="left"/>
      <w:pPr>
        <w:tabs>
          <w:tab w:val="num" w:pos="2238"/>
        </w:tabs>
        <w:ind w:left="2238" w:right="2238" w:hanging="720"/>
      </w:pPr>
      <w:rPr>
        <w:rFonts w:hint="default"/>
      </w:rPr>
    </w:lvl>
    <w:lvl w:ilvl="4">
      <w:start w:val="1"/>
      <w:numFmt w:val="decimal"/>
      <w:isLgl/>
      <w:lvlText w:val="%1.%2.%3.%4.%5"/>
      <w:lvlJc w:val="left"/>
      <w:pPr>
        <w:tabs>
          <w:tab w:val="num" w:pos="2984"/>
        </w:tabs>
        <w:ind w:left="2984" w:right="2984" w:hanging="1080"/>
      </w:pPr>
      <w:rPr>
        <w:rFonts w:hint="default"/>
      </w:rPr>
    </w:lvl>
    <w:lvl w:ilvl="5">
      <w:start w:val="1"/>
      <w:numFmt w:val="decimal"/>
      <w:isLgl/>
      <w:lvlText w:val="%1.%2.%3.%4.%5.%6"/>
      <w:lvlJc w:val="left"/>
      <w:pPr>
        <w:tabs>
          <w:tab w:val="num" w:pos="3730"/>
        </w:tabs>
        <w:ind w:left="3730" w:right="3730" w:hanging="1440"/>
      </w:pPr>
      <w:rPr>
        <w:rFonts w:hint="default"/>
      </w:rPr>
    </w:lvl>
    <w:lvl w:ilvl="6">
      <w:start w:val="1"/>
      <w:numFmt w:val="decimal"/>
      <w:isLgl/>
      <w:lvlText w:val="%1.%2.%3.%4.%5.%6.%7"/>
      <w:lvlJc w:val="left"/>
      <w:pPr>
        <w:tabs>
          <w:tab w:val="num" w:pos="4116"/>
        </w:tabs>
        <w:ind w:left="4116" w:right="4116" w:hanging="1440"/>
      </w:pPr>
      <w:rPr>
        <w:rFonts w:hint="default"/>
      </w:rPr>
    </w:lvl>
    <w:lvl w:ilvl="7">
      <w:start w:val="1"/>
      <w:numFmt w:val="decimal"/>
      <w:isLgl/>
      <w:lvlText w:val="%1.%2.%3.%4.%5.%6.%7.%8"/>
      <w:lvlJc w:val="left"/>
      <w:pPr>
        <w:tabs>
          <w:tab w:val="num" w:pos="4862"/>
        </w:tabs>
        <w:ind w:left="4862" w:right="4862" w:hanging="1800"/>
      </w:pPr>
      <w:rPr>
        <w:rFonts w:hint="default"/>
      </w:rPr>
    </w:lvl>
    <w:lvl w:ilvl="8">
      <w:start w:val="1"/>
      <w:numFmt w:val="decimal"/>
      <w:isLgl/>
      <w:lvlText w:val="%1.%2.%3.%4.%5.%6.%7.%8.%9"/>
      <w:lvlJc w:val="left"/>
      <w:pPr>
        <w:tabs>
          <w:tab w:val="num" w:pos="5248"/>
        </w:tabs>
        <w:ind w:left="5248" w:right="5248" w:hanging="1800"/>
      </w:pPr>
      <w:rPr>
        <w:rFonts w:hint="default"/>
      </w:rPr>
    </w:lvl>
  </w:abstractNum>
  <w:abstractNum w:abstractNumId="8">
    <w:nsid w:val="119F3E25"/>
    <w:multiLevelType w:val="multilevel"/>
    <w:tmpl w:val="CAA24B00"/>
    <w:lvl w:ilvl="0">
      <w:start w:val="4"/>
      <w:numFmt w:val="decimal"/>
      <w:lvlText w:val="%1"/>
      <w:lvlJc w:val="left"/>
      <w:pPr>
        <w:tabs>
          <w:tab w:val="num" w:pos="360"/>
        </w:tabs>
        <w:ind w:left="360" w:right="360" w:hanging="360"/>
      </w:pPr>
      <w:rPr>
        <w:rFonts w:hint="cs"/>
      </w:rPr>
    </w:lvl>
    <w:lvl w:ilvl="1">
      <w:start w:val="4"/>
      <w:numFmt w:val="decimal"/>
      <w:lvlText w:val="%1.%2"/>
      <w:lvlJc w:val="left"/>
      <w:pPr>
        <w:tabs>
          <w:tab w:val="num" w:pos="360"/>
        </w:tabs>
        <w:ind w:left="360" w:right="359" w:hanging="36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9">
    <w:nsid w:val="13DF7328"/>
    <w:multiLevelType w:val="hybridMultilevel"/>
    <w:tmpl w:val="3AF89DEC"/>
    <w:lvl w:ilvl="0" w:tplc="08090001">
      <w:start w:val="1"/>
      <w:numFmt w:val="bullet"/>
      <w:lvlText w:val=""/>
      <w:lvlJc w:val="left"/>
      <w:pPr>
        <w:ind w:left="860" w:hanging="360"/>
      </w:pPr>
      <w:rPr>
        <w:rFonts w:ascii="Symbol" w:hAnsi="Symbol" w:hint="default"/>
      </w:rPr>
    </w:lvl>
    <w:lvl w:ilvl="1" w:tplc="08090003" w:tentative="1">
      <w:start w:val="1"/>
      <w:numFmt w:val="bullet"/>
      <w:lvlText w:val="o"/>
      <w:lvlJc w:val="left"/>
      <w:pPr>
        <w:ind w:left="1580" w:hanging="360"/>
      </w:pPr>
      <w:rPr>
        <w:rFonts w:ascii="Courier New" w:hAnsi="Courier New" w:cs="Courier New" w:hint="default"/>
      </w:rPr>
    </w:lvl>
    <w:lvl w:ilvl="2" w:tplc="08090005" w:tentative="1">
      <w:start w:val="1"/>
      <w:numFmt w:val="bullet"/>
      <w:lvlText w:val=""/>
      <w:lvlJc w:val="left"/>
      <w:pPr>
        <w:ind w:left="2300" w:hanging="360"/>
      </w:pPr>
      <w:rPr>
        <w:rFonts w:ascii="Wingdings" w:hAnsi="Wingdings" w:hint="default"/>
      </w:rPr>
    </w:lvl>
    <w:lvl w:ilvl="3" w:tplc="08090001" w:tentative="1">
      <w:start w:val="1"/>
      <w:numFmt w:val="bullet"/>
      <w:lvlText w:val=""/>
      <w:lvlJc w:val="left"/>
      <w:pPr>
        <w:ind w:left="3020" w:hanging="360"/>
      </w:pPr>
      <w:rPr>
        <w:rFonts w:ascii="Symbol" w:hAnsi="Symbol" w:hint="default"/>
      </w:rPr>
    </w:lvl>
    <w:lvl w:ilvl="4" w:tplc="08090003" w:tentative="1">
      <w:start w:val="1"/>
      <w:numFmt w:val="bullet"/>
      <w:lvlText w:val="o"/>
      <w:lvlJc w:val="left"/>
      <w:pPr>
        <w:ind w:left="3740" w:hanging="360"/>
      </w:pPr>
      <w:rPr>
        <w:rFonts w:ascii="Courier New" w:hAnsi="Courier New" w:cs="Courier New" w:hint="default"/>
      </w:rPr>
    </w:lvl>
    <w:lvl w:ilvl="5" w:tplc="08090005" w:tentative="1">
      <w:start w:val="1"/>
      <w:numFmt w:val="bullet"/>
      <w:lvlText w:val=""/>
      <w:lvlJc w:val="left"/>
      <w:pPr>
        <w:ind w:left="4460" w:hanging="360"/>
      </w:pPr>
      <w:rPr>
        <w:rFonts w:ascii="Wingdings" w:hAnsi="Wingdings" w:hint="default"/>
      </w:rPr>
    </w:lvl>
    <w:lvl w:ilvl="6" w:tplc="08090001" w:tentative="1">
      <w:start w:val="1"/>
      <w:numFmt w:val="bullet"/>
      <w:lvlText w:val=""/>
      <w:lvlJc w:val="left"/>
      <w:pPr>
        <w:ind w:left="5180" w:hanging="360"/>
      </w:pPr>
      <w:rPr>
        <w:rFonts w:ascii="Symbol" w:hAnsi="Symbol" w:hint="default"/>
      </w:rPr>
    </w:lvl>
    <w:lvl w:ilvl="7" w:tplc="08090003" w:tentative="1">
      <w:start w:val="1"/>
      <w:numFmt w:val="bullet"/>
      <w:lvlText w:val="o"/>
      <w:lvlJc w:val="left"/>
      <w:pPr>
        <w:ind w:left="5900" w:hanging="360"/>
      </w:pPr>
      <w:rPr>
        <w:rFonts w:ascii="Courier New" w:hAnsi="Courier New" w:cs="Courier New" w:hint="default"/>
      </w:rPr>
    </w:lvl>
    <w:lvl w:ilvl="8" w:tplc="08090005" w:tentative="1">
      <w:start w:val="1"/>
      <w:numFmt w:val="bullet"/>
      <w:lvlText w:val=""/>
      <w:lvlJc w:val="left"/>
      <w:pPr>
        <w:ind w:left="6620" w:hanging="360"/>
      </w:pPr>
      <w:rPr>
        <w:rFonts w:ascii="Wingdings" w:hAnsi="Wingdings" w:hint="default"/>
      </w:rPr>
    </w:lvl>
  </w:abstractNum>
  <w:abstractNum w:abstractNumId="10">
    <w:nsid w:val="160326E0"/>
    <w:multiLevelType w:val="multilevel"/>
    <w:tmpl w:val="2008205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7E616C3"/>
    <w:multiLevelType w:val="hybridMultilevel"/>
    <w:tmpl w:val="B718A728"/>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2">
    <w:nsid w:val="21CA7235"/>
    <w:multiLevelType w:val="multilevel"/>
    <w:tmpl w:val="ED9E66DE"/>
    <w:lvl w:ilvl="0">
      <w:start w:val="1"/>
      <w:numFmt w:val="decimal"/>
      <w:lvlText w:val="%1."/>
      <w:lvlJc w:val="center"/>
      <w:pPr>
        <w:tabs>
          <w:tab w:val="num" w:pos="648"/>
        </w:tabs>
        <w:ind w:left="360" w:right="360" w:hanging="72"/>
      </w:pPr>
      <w:rPr>
        <w:rFonts w:ascii="Times New Roman" w:hAnsi="Times New Roman" w:cs="Times New Roman"/>
      </w:rPr>
    </w:lvl>
    <w:lvl w:ilvl="1">
      <w:start w:val="11"/>
      <w:numFmt w:val="decimal"/>
      <w:lvlText w:val="%2."/>
      <w:lvlJc w:val="left"/>
      <w:pPr>
        <w:tabs>
          <w:tab w:val="num" w:pos="1787"/>
        </w:tabs>
        <w:ind w:left="1787" w:right="1787" w:hanging="360"/>
      </w:pPr>
      <w:rPr>
        <w:rFonts w:hint="cs"/>
      </w:rPr>
    </w:lvl>
    <w:lvl w:ilvl="2">
      <w:start w:val="1"/>
      <w:numFmt w:val="decimal"/>
      <w:lvlText w:val="%3"/>
      <w:lvlJc w:val="left"/>
      <w:pPr>
        <w:tabs>
          <w:tab w:val="num" w:pos="2687"/>
        </w:tabs>
        <w:ind w:left="2687" w:right="2687" w:hanging="360"/>
      </w:pPr>
      <w:rPr>
        <w:rFonts w:hint="cs"/>
      </w:rPr>
    </w:lvl>
    <w:lvl w:ilvl="3" w:tentative="1">
      <w:start w:val="1"/>
      <w:numFmt w:val="decimal"/>
      <w:lvlText w:val="%4."/>
      <w:lvlJc w:val="left"/>
      <w:pPr>
        <w:tabs>
          <w:tab w:val="num" w:pos="3227"/>
        </w:tabs>
        <w:ind w:left="3227" w:right="3227" w:hanging="360"/>
      </w:pPr>
    </w:lvl>
    <w:lvl w:ilvl="4" w:tentative="1">
      <w:start w:val="1"/>
      <w:numFmt w:val="lowerLetter"/>
      <w:lvlText w:val="%5."/>
      <w:lvlJc w:val="left"/>
      <w:pPr>
        <w:tabs>
          <w:tab w:val="num" w:pos="3947"/>
        </w:tabs>
        <w:ind w:left="3947" w:right="3947" w:hanging="360"/>
      </w:pPr>
    </w:lvl>
    <w:lvl w:ilvl="5" w:tentative="1">
      <w:start w:val="1"/>
      <w:numFmt w:val="lowerRoman"/>
      <w:lvlText w:val="%6."/>
      <w:lvlJc w:val="right"/>
      <w:pPr>
        <w:tabs>
          <w:tab w:val="num" w:pos="4667"/>
        </w:tabs>
        <w:ind w:left="4667" w:right="4667" w:hanging="180"/>
      </w:pPr>
    </w:lvl>
    <w:lvl w:ilvl="6" w:tentative="1">
      <w:start w:val="1"/>
      <w:numFmt w:val="decimal"/>
      <w:lvlText w:val="%7."/>
      <w:lvlJc w:val="left"/>
      <w:pPr>
        <w:tabs>
          <w:tab w:val="num" w:pos="5387"/>
        </w:tabs>
        <w:ind w:left="5387" w:right="5387" w:hanging="360"/>
      </w:pPr>
    </w:lvl>
    <w:lvl w:ilvl="7" w:tentative="1">
      <w:start w:val="1"/>
      <w:numFmt w:val="lowerLetter"/>
      <w:lvlText w:val="%8."/>
      <w:lvlJc w:val="left"/>
      <w:pPr>
        <w:tabs>
          <w:tab w:val="num" w:pos="6107"/>
        </w:tabs>
        <w:ind w:left="6107" w:right="6107" w:hanging="360"/>
      </w:pPr>
    </w:lvl>
    <w:lvl w:ilvl="8" w:tentative="1">
      <w:start w:val="1"/>
      <w:numFmt w:val="lowerRoman"/>
      <w:lvlText w:val="%9."/>
      <w:lvlJc w:val="right"/>
      <w:pPr>
        <w:tabs>
          <w:tab w:val="num" w:pos="6827"/>
        </w:tabs>
        <w:ind w:left="6827" w:right="6827" w:hanging="180"/>
      </w:pPr>
    </w:lvl>
  </w:abstractNum>
  <w:abstractNum w:abstractNumId="13">
    <w:nsid w:val="254C0BC6"/>
    <w:multiLevelType w:val="hybridMultilevel"/>
    <w:tmpl w:val="577C8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67D3C7B"/>
    <w:multiLevelType w:val="hybridMultilevel"/>
    <w:tmpl w:val="32D6B15E"/>
    <w:lvl w:ilvl="0" w:tplc="01C41DF0">
      <w:start w:val="1"/>
      <w:numFmt w:val="bullet"/>
      <w:lvlText w:val=""/>
      <w:lvlJc w:val="left"/>
      <w:pPr>
        <w:tabs>
          <w:tab w:val="num" w:pos="719"/>
        </w:tabs>
        <w:ind w:left="719" w:right="719" w:hanging="360"/>
      </w:pPr>
      <w:rPr>
        <w:rFonts w:ascii="Symbol" w:hAnsi="Symbol" w:hint="default"/>
        <w:sz w:val="16"/>
        <w:szCs w:val="16"/>
        <w:lang w:bidi="ar-SA"/>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5">
    <w:nsid w:val="29637F6D"/>
    <w:multiLevelType w:val="hybridMultilevel"/>
    <w:tmpl w:val="80E692F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29974BAF"/>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C446717"/>
    <w:multiLevelType w:val="hybridMultilevel"/>
    <w:tmpl w:val="E6586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D3C1606"/>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i w:val="0"/>
        <w:sz w:val="16"/>
      </w:rPr>
    </w:lvl>
  </w:abstractNum>
  <w:abstractNum w:abstractNumId="19">
    <w:nsid w:val="302B2C54"/>
    <w:multiLevelType w:val="hybridMultilevel"/>
    <w:tmpl w:val="7A2C5B4A"/>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0">
    <w:nsid w:val="42310DE6"/>
    <w:multiLevelType w:val="hybridMultilevel"/>
    <w:tmpl w:val="B44C73B4"/>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1">
    <w:nsid w:val="43B7180C"/>
    <w:multiLevelType w:val="multilevel"/>
    <w:tmpl w:val="5F906FA6"/>
    <w:lvl w:ilvl="0">
      <w:start w:val="3"/>
      <w:numFmt w:val="decimal"/>
      <w:lvlText w:val="%1"/>
      <w:lvlJc w:val="left"/>
      <w:pPr>
        <w:tabs>
          <w:tab w:val="num" w:pos="360"/>
        </w:tabs>
        <w:ind w:left="360" w:right="360" w:hanging="360"/>
      </w:pPr>
      <w:rPr>
        <w:rFonts w:hint="cs"/>
        <w:b/>
      </w:rPr>
    </w:lvl>
    <w:lvl w:ilvl="1">
      <w:start w:val="5"/>
      <w:numFmt w:val="decimal"/>
      <w:lvlText w:val="%1.%2"/>
      <w:lvlJc w:val="left"/>
      <w:pPr>
        <w:tabs>
          <w:tab w:val="num" w:pos="360"/>
        </w:tabs>
        <w:ind w:left="360" w:right="360" w:hanging="360"/>
      </w:pPr>
      <w:rPr>
        <w:rFonts w:hint="cs"/>
        <w:b/>
      </w:rPr>
    </w:lvl>
    <w:lvl w:ilvl="2">
      <w:start w:val="1"/>
      <w:numFmt w:val="decimal"/>
      <w:lvlText w:val="%1.%2.%3"/>
      <w:lvlJc w:val="left"/>
      <w:pPr>
        <w:tabs>
          <w:tab w:val="num" w:pos="720"/>
        </w:tabs>
        <w:ind w:left="720" w:right="720" w:hanging="720"/>
      </w:pPr>
      <w:rPr>
        <w:rFonts w:hint="cs"/>
        <w:b/>
      </w:rPr>
    </w:lvl>
    <w:lvl w:ilvl="3">
      <w:start w:val="1"/>
      <w:numFmt w:val="decimal"/>
      <w:lvlText w:val="%1.%2.%3.%4"/>
      <w:lvlJc w:val="left"/>
      <w:pPr>
        <w:tabs>
          <w:tab w:val="num" w:pos="720"/>
        </w:tabs>
        <w:ind w:left="720" w:right="720" w:hanging="720"/>
      </w:pPr>
      <w:rPr>
        <w:rFonts w:hint="cs"/>
        <w:b/>
      </w:rPr>
    </w:lvl>
    <w:lvl w:ilvl="4">
      <w:start w:val="1"/>
      <w:numFmt w:val="decimal"/>
      <w:lvlText w:val="%1.%2.%3.%4.%5"/>
      <w:lvlJc w:val="left"/>
      <w:pPr>
        <w:tabs>
          <w:tab w:val="num" w:pos="1080"/>
        </w:tabs>
        <w:ind w:left="1080" w:right="1080" w:hanging="1080"/>
      </w:pPr>
      <w:rPr>
        <w:rFonts w:hint="cs"/>
        <w:b/>
      </w:rPr>
    </w:lvl>
    <w:lvl w:ilvl="5">
      <w:start w:val="1"/>
      <w:numFmt w:val="decimal"/>
      <w:lvlText w:val="%1.%2.%3.%4.%5.%6"/>
      <w:lvlJc w:val="left"/>
      <w:pPr>
        <w:tabs>
          <w:tab w:val="num" w:pos="1440"/>
        </w:tabs>
        <w:ind w:left="1440" w:right="1440" w:hanging="1440"/>
      </w:pPr>
      <w:rPr>
        <w:rFonts w:hint="cs"/>
        <w:b/>
      </w:rPr>
    </w:lvl>
    <w:lvl w:ilvl="6">
      <w:start w:val="1"/>
      <w:numFmt w:val="decimal"/>
      <w:lvlText w:val="%1.%2.%3.%4.%5.%6.%7"/>
      <w:lvlJc w:val="left"/>
      <w:pPr>
        <w:tabs>
          <w:tab w:val="num" w:pos="1440"/>
        </w:tabs>
        <w:ind w:left="1440" w:right="1440" w:hanging="1440"/>
      </w:pPr>
      <w:rPr>
        <w:rFonts w:hint="cs"/>
        <w:b/>
      </w:rPr>
    </w:lvl>
    <w:lvl w:ilvl="7">
      <w:start w:val="1"/>
      <w:numFmt w:val="decimal"/>
      <w:lvlText w:val="%1.%2.%3.%4.%5.%6.%7.%8"/>
      <w:lvlJc w:val="left"/>
      <w:pPr>
        <w:tabs>
          <w:tab w:val="num" w:pos="1800"/>
        </w:tabs>
        <w:ind w:left="1800" w:right="1800" w:hanging="1800"/>
      </w:pPr>
      <w:rPr>
        <w:rFonts w:hint="cs"/>
        <w:b/>
      </w:rPr>
    </w:lvl>
    <w:lvl w:ilvl="8">
      <w:start w:val="1"/>
      <w:numFmt w:val="decimal"/>
      <w:lvlText w:val="%1.%2.%3.%4.%5.%6.%7.%8.%9"/>
      <w:lvlJc w:val="left"/>
      <w:pPr>
        <w:tabs>
          <w:tab w:val="num" w:pos="1800"/>
        </w:tabs>
        <w:ind w:left="1800" w:right="1800" w:hanging="1800"/>
      </w:pPr>
      <w:rPr>
        <w:rFonts w:hint="cs"/>
        <w:b/>
      </w:rPr>
    </w:lvl>
  </w:abstractNum>
  <w:abstractNum w:abstractNumId="22">
    <w:nsid w:val="4E3B70AF"/>
    <w:multiLevelType w:val="multilevel"/>
    <w:tmpl w:val="92D80BE0"/>
    <w:lvl w:ilvl="0">
      <w:start w:val="1"/>
      <w:numFmt w:val="decimal"/>
      <w:lvlText w:val="%1"/>
      <w:lvlJc w:val="left"/>
      <w:pPr>
        <w:tabs>
          <w:tab w:val="num" w:pos="390"/>
        </w:tabs>
        <w:ind w:left="390" w:right="390" w:hanging="390"/>
      </w:pPr>
      <w:rPr>
        <w:rFonts w:ascii="Times New Roman" w:hAnsi="Times New Roman" w:cs="Times New Roman" w:hint="default"/>
      </w:rPr>
    </w:lvl>
    <w:lvl w:ilvl="1">
      <w:start w:val="1"/>
      <w:numFmt w:val="decimal"/>
      <w:lvlText w:val="%1.%2"/>
      <w:lvlJc w:val="left"/>
      <w:pPr>
        <w:tabs>
          <w:tab w:val="num" w:pos="390"/>
        </w:tabs>
        <w:ind w:left="390" w:right="390" w:hanging="390"/>
      </w:pPr>
      <w:rPr>
        <w:rFonts w:ascii="Times New Roman" w:hAnsi="Times New Roman" w:cs="Times New Roman" w:hint="default"/>
      </w:rPr>
    </w:lvl>
    <w:lvl w:ilvl="2">
      <w:start w:val="1"/>
      <w:numFmt w:val="decimal"/>
      <w:lvlText w:val="%1.%2.%3"/>
      <w:lvlJc w:val="left"/>
      <w:pPr>
        <w:tabs>
          <w:tab w:val="num" w:pos="720"/>
        </w:tabs>
        <w:ind w:left="720" w:right="720" w:hanging="720"/>
      </w:pPr>
      <w:rPr>
        <w:rFonts w:ascii="Times New Roman" w:hAnsi="Times New Roman" w:cs="Times New Roman" w:hint="default"/>
      </w:rPr>
    </w:lvl>
    <w:lvl w:ilvl="3">
      <w:start w:val="1"/>
      <w:numFmt w:val="decimal"/>
      <w:lvlText w:val="%1.%2.%3.%4"/>
      <w:lvlJc w:val="left"/>
      <w:pPr>
        <w:tabs>
          <w:tab w:val="num" w:pos="720"/>
        </w:tabs>
        <w:ind w:left="720" w:right="720" w:hanging="720"/>
      </w:pPr>
      <w:rPr>
        <w:rFonts w:ascii="Times New Roman" w:hAnsi="Times New Roman" w:cs="Times New Roman" w:hint="default"/>
      </w:rPr>
    </w:lvl>
    <w:lvl w:ilvl="4">
      <w:start w:val="1"/>
      <w:numFmt w:val="decimal"/>
      <w:lvlText w:val="%1.%2.%3.%4.%5"/>
      <w:lvlJc w:val="left"/>
      <w:pPr>
        <w:tabs>
          <w:tab w:val="num" w:pos="1080"/>
        </w:tabs>
        <w:ind w:left="1080" w:right="1080" w:hanging="1080"/>
      </w:pPr>
      <w:rPr>
        <w:rFonts w:ascii="Times New Roman" w:hAnsi="Times New Roman" w:cs="Times New Roman" w:hint="default"/>
      </w:rPr>
    </w:lvl>
    <w:lvl w:ilvl="5">
      <w:start w:val="1"/>
      <w:numFmt w:val="decimal"/>
      <w:lvlText w:val="%1.%2.%3.%4.%5.%6"/>
      <w:lvlJc w:val="left"/>
      <w:pPr>
        <w:tabs>
          <w:tab w:val="num" w:pos="1440"/>
        </w:tabs>
        <w:ind w:left="1440" w:right="1440" w:hanging="1440"/>
      </w:pPr>
      <w:rPr>
        <w:rFonts w:ascii="Times New Roman" w:hAnsi="Times New Roman" w:cs="Times New Roman" w:hint="default"/>
      </w:rPr>
    </w:lvl>
    <w:lvl w:ilvl="6">
      <w:start w:val="1"/>
      <w:numFmt w:val="decimal"/>
      <w:lvlText w:val="%1.%2.%3.%4.%5.%6.%7"/>
      <w:lvlJc w:val="left"/>
      <w:pPr>
        <w:tabs>
          <w:tab w:val="num" w:pos="1440"/>
        </w:tabs>
        <w:ind w:left="1440" w:right="1440" w:hanging="1440"/>
      </w:pPr>
      <w:rPr>
        <w:rFonts w:ascii="Times New Roman" w:hAnsi="Times New Roman" w:cs="Times New Roman" w:hint="default"/>
      </w:rPr>
    </w:lvl>
    <w:lvl w:ilvl="7">
      <w:start w:val="1"/>
      <w:numFmt w:val="decimal"/>
      <w:lvlText w:val="%1.%2.%3.%4.%5.%6.%7.%8"/>
      <w:lvlJc w:val="left"/>
      <w:pPr>
        <w:tabs>
          <w:tab w:val="num" w:pos="1800"/>
        </w:tabs>
        <w:ind w:left="1800" w:right="1800" w:hanging="1800"/>
      </w:pPr>
      <w:rPr>
        <w:rFonts w:ascii="Times New Roman" w:hAnsi="Times New Roman" w:cs="Times New Roman" w:hint="default"/>
      </w:rPr>
    </w:lvl>
    <w:lvl w:ilvl="8">
      <w:start w:val="1"/>
      <w:numFmt w:val="decimal"/>
      <w:lvlText w:val="%1.%2.%3.%4.%5.%6.%7.%8.%9"/>
      <w:lvlJc w:val="left"/>
      <w:pPr>
        <w:tabs>
          <w:tab w:val="num" w:pos="1800"/>
        </w:tabs>
        <w:ind w:left="1800" w:right="1800" w:hanging="1800"/>
      </w:pPr>
      <w:rPr>
        <w:rFonts w:ascii="Times New Roman" w:hAnsi="Times New Roman" w:cs="Times New Roman" w:hint="default"/>
      </w:rPr>
    </w:lvl>
  </w:abstractNum>
  <w:abstractNum w:abstractNumId="23">
    <w:nsid w:val="50A47305"/>
    <w:multiLevelType w:val="hybridMultilevel"/>
    <w:tmpl w:val="B56C738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4">
    <w:nsid w:val="533D2163"/>
    <w:multiLevelType w:val="singleLevel"/>
    <w:tmpl w:val="F9886098"/>
    <w:lvl w:ilvl="0">
      <w:start w:val="3"/>
      <w:numFmt w:val="bullet"/>
      <w:lvlText w:val="-"/>
      <w:lvlJc w:val="left"/>
      <w:pPr>
        <w:tabs>
          <w:tab w:val="num" w:pos="501"/>
        </w:tabs>
        <w:ind w:left="501" w:right="501" w:hanging="360"/>
      </w:pPr>
      <w:rPr>
        <w:rFonts w:ascii="Times New Roman" w:hAnsi="Times New Roman" w:cs="Times New Roman" w:hint="default"/>
        <w:sz w:val="24"/>
      </w:rPr>
    </w:lvl>
  </w:abstractNum>
  <w:abstractNum w:abstractNumId="25">
    <w:nsid w:val="5502772E"/>
    <w:multiLevelType w:val="hybridMultilevel"/>
    <w:tmpl w:val="A442EBA4"/>
    <w:lvl w:ilvl="0" w:tplc="804EC5E0">
      <w:start w:val="1"/>
      <w:numFmt w:val="decimal"/>
      <w:lvlText w:val="%1-"/>
      <w:lvlJc w:val="left"/>
      <w:pPr>
        <w:tabs>
          <w:tab w:val="num" w:pos="1067"/>
        </w:tabs>
        <w:ind w:left="1067" w:right="1067" w:hanging="360"/>
      </w:pPr>
      <w:rPr>
        <w:rFonts w:hint="default"/>
      </w:rPr>
    </w:lvl>
    <w:lvl w:ilvl="1" w:tplc="810AD850">
      <w:start w:val="11"/>
      <w:numFmt w:val="decimal"/>
      <w:lvlText w:val="%2."/>
      <w:lvlJc w:val="left"/>
      <w:pPr>
        <w:tabs>
          <w:tab w:val="num" w:pos="1787"/>
        </w:tabs>
        <w:ind w:left="1787" w:right="1787" w:hanging="360"/>
      </w:pPr>
      <w:rPr>
        <w:rFonts w:hint="cs"/>
      </w:rPr>
    </w:lvl>
    <w:lvl w:ilvl="2" w:tplc="0401001B" w:tentative="1">
      <w:start w:val="1"/>
      <w:numFmt w:val="lowerRoman"/>
      <w:lvlText w:val="%3."/>
      <w:lvlJc w:val="right"/>
      <w:pPr>
        <w:tabs>
          <w:tab w:val="num" w:pos="2507"/>
        </w:tabs>
        <w:ind w:left="2507" w:right="2507" w:hanging="180"/>
      </w:pPr>
    </w:lvl>
    <w:lvl w:ilvl="3" w:tplc="0401000F" w:tentative="1">
      <w:start w:val="1"/>
      <w:numFmt w:val="decimal"/>
      <w:lvlText w:val="%4."/>
      <w:lvlJc w:val="left"/>
      <w:pPr>
        <w:tabs>
          <w:tab w:val="num" w:pos="3227"/>
        </w:tabs>
        <w:ind w:left="3227" w:right="3227" w:hanging="360"/>
      </w:pPr>
    </w:lvl>
    <w:lvl w:ilvl="4" w:tplc="04010019" w:tentative="1">
      <w:start w:val="1"/>
      <w:numFmt w:val="lowerLetter"/>
      <w:lvlText w:val="%5."/>
      <w:lvlJc w:val="left"/>
      <w:pPr>
        <w:tabs>
          <w:tab w:val="num" w:pos="3947"/>
        </w:tabs>
        <w:ind w:left="3947" w:right="3947" w:hanging="360"/>
      </w:pPr>
    </w:lvl>
    <w:lvl w:ilvl="5" w:tplc="0401001B" w:tentative="1">
      <w:start w:val="1"/>
      <w:numFmt w:val="lowerRoman"/>
      <w:lvlText w:val="%6."/>
      <w:lvlJc w:val="right"/>
      <w:pPr>
        <w:tabs>
          <w:tab w:val="num" w:pos="4667"/>
        </w:tabs>
        <w:ind w:left="4667" w:right="4667" w:hanging="180"/>
      </w:pPr>
    </w:lvl>
    <w:lvl w:ilvl="6" w:tplc="0401000F" w:tentative="1">
      <w:start w:val="1"/>
      <w:numFmt w:val="decimal"/>
      <w:lvlText w:val="%7."/>
      <w:lvlJc w:val="left"/>
      <w:pPr>
        <w:tabs>
          <w:tab w:val="num" w:pos="5387"/>
        </w:tabs>
        <w:ind w:left="5387" w:right="5387" w:hanging="360"/>
      </w:pPr>
    </w:lvl>
    <w:lvl w:ilvl="7" w:tplc="04010019" w:tentative="1">
      <w:start w:val="1"/>
      <w:numFmt w:val="lowerLetter"/>
      <w:lvlText w:val="%8."/>
      <w:lvlJc w:val="left"/>
      <w:pPr>
        <w:tabs>
          <w:tab w:val="num" w:pos="6107"/>
        </w:tabs>
        <w:ind w:left="6107" w:right="6107" w:hanging="360"/>
      </w:pPr>
    </w:lvl>
    <w:lvl w:ilvl="8" w:tplc="0401001B" w:tentative="1">
      <w:start w:val="1"/>
      <w:numFmt w:val="lowerRoman"/>
      <w:lvlText w:val="%9."/>
      <w:lvlJc w:val="right"/>
      <w:pPr>
        <w:tabs>
          <w:tab w:val="num" w:pos="6827"/>
        </w:tabs>
        <w:ind w:left="6827" w:right="6827" w:hanging="180"/>
      </w:pPr>
    </w:lvl>
  </w:abstractNum>
  <w:abstractNum w:abstractNumId="26">
    <w:nsid w:val="55C94231"/>
    <w:multiLevelType w:val="multilevel"/>
    <w:tmpl w:val="C752455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5B452817"/>
    <w:multiLevelType w:val="hybridMultilevel"/>
    <w:tmpl w:val="D8FA8CCE"/>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440"/>
        </w:tabs>
        <w:ind w:left="1440" w:right="1440" w:hanging="360"/>
      </w:pPr>
      <w:rPr>
        <w:rFonts w:ascii="Symbol" w:hAnsi="Symbol"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8">
    <w:nsid w:val="64BE2A00"/>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67A86CBA"/>
    <w:multiLevelType w:val="hybridMultilevel"/>
    <w:tmpl w:val="E6088770"/>
    <w:lvl w:ilvl="0" w:tplc="04010001">
      <w:start w:val="1"/>
      <w:numFmt w:val="bullet"/>
      <w:lvlText w:val=""/>
      <w:lvlJc w:val="left"/>
      <w:pPr>
        <w:tabs>
          <w:tab w:val="num" w:pos="701"/>
        </w:tabs>
        <w:ind w:left="701" w:right="701" w:hanging="360"/>
      </w:pPr>
      <w:rPr>
        <w:rFonts w:ascii="Symbol" w:hAnsi="Symbol" w:hint="default"/>
      </w:rPr>
    </w:lvl>
    <w:lvl w:ilvl="1" w:tplc="04010003" w:tentative="1">
      <w:start w:val="1"/>
      <w:numFmt w:val="bullet"/>
      <w:lvlText w:val="o"/>
      <w:lvlJc w:val="left"/>
      <w:pPr>
        <w:tabs>
          <w:tab w:val="num" w:pos="1421"/>
        </w:tabs>
        <w:ind w:left="1421" w:right="1421" w:hanging="360"/>
      </w:pPr>
      <w:rPr>
        <w:rFonts w:ascii="Courier New" w:hAnsi="Courier New" w:hint="default"/>
      </w:rPr>
    </w:lvl>
    <w:lvl w:ilvl="2" w:tplc="04010005" w:tentative="1">
      <w:start w:val="1"/>
      <w:numFmt w:val="bullet"/>
      <w:lvlText w:val=""/>
      <w:lvlJc w:val="left"/>
      <w:pPr>
        <w:tabs>
          <w:tab w:val="num" w:pos="2141"/>
        </w:tabs>
        <w:ind w:left="2141" w:right="2141" w:hanging="360"/>
      </w:pPr>
      <w:rPr>
        <w:rFonts w:ascii="Wingdings" w:hAnsi="Wingdings" w:hint="default"/>
      </w:rPr>
    </w:lvl>
    <w:lvl w:ilvl="3" w:tplc="04010001" w:tentative="1">
      <w:start w:val="1"/>
      <w:numFmt w:val="bullet"/>
      <w:lvlText w:val=""/>
      <w:lvlJc w:val="left"/>
      <w:pPr>
        <w:tabs>
          <w:tab w:val="num" w:pos="2861"/>
        </w:tabs>
        <w:ind w:left="2861" w:right="2861" w:hanging="360"/>
      </w:pPr>
      <w:rPr>
        <w:rFonts w:ascii="Symbol" w:hAnsi="Symbol" w:hint="default"/>
      </w:rPr>
    </w:lvl>
    <w:lvl w:ilvl="4" w:tplc="04010003" w:tentative="1">
      <w:start w:val="1"/>
      <w:numFmt w:val="bullet"/>
      <w:lvlText w:val="o"/>
      <w:lvlJc w:val="left"/>
      <w:pPr>
        <w:tabs>
          <w:tab w:val="num" w:pos="3581"/>
        </w:tabs>
        <w:ind w:left="3581" w:right="3581" w:hanging="360"/>
      </w:pPr>
      <w:rPr>
        <w:rFonts w:ascii="Courier New" w:hAnsi="Courier New" w:hint="default"/>
      </w:rPr>
    </w:lvl>
    <w:lvl w:ilvl="5" w:tplc="04010005" w:tentative="1">
      <w:start w:val="1"/>
      <w:numFmt w:val="bullet"/>
      <w:lvlText w:val=""/>
      <w:lvlJc w:val="left"/>
      <w:pPr>
        <w:tabs>
          <w:tab w:val="num" w:pos="4301"/>
        </w:tabs>
        <w:ind w:left="4301" w:right="4301" w:hanging="360"/>
      </w:pPr>
      <w:rPr>
        <w:rFonts w:ascii="Wingdings" w:hAnsi="Wingdings" w:hint="default"/>
      </w:rPr>
    </w:lvl>
    <w:lvl w:ilvl="6" w:tplc="04010001" w:tentative="1">
      <w:start w:val="1"/>
      <w:numFmt w:val="bullet"/>
      <w:lvlText w:val=""/>
      <w:lvlJc w:val="left"/>
      <w:pPr>
        <w:tabs>
          <w:tab w:val="num" w:pos="5021"/>
        </w:tabs>
        <w:ind w:left="5021" w:right="5021" w:hanging="360"/>
      </w:pPr>
      <w:rPr>
        <w:rFonts w:ascii="Symbol" w:hAnsi="Symbol" w:hint="default"/>
      </w:rPr>
    </w:lvl>
    <w:lvl w:ilvl="7" w:tplc="04010003" w:tentative="1">
      <w:start w:val="1"/>
      <w:numFmt w:val="bullet"/>
      <w:lvlText w:val="o"/>
      <w:lvlJc w:val="left"/>
      <w:pPr>
        <w:tabs>
          <w:tab w:val="num" w:pos="5741"/>
        </w:tabs>
        <w:ind w:left="5741" w:right="5741" w:hanging="360"/>
      </w:pPr>
      <w:rPr>
        <w:rFonts w:ascii="Courier New" w:hAnsi="Courier New" w:hint="default"/>
      </w:rPr>
    </w:lvl>
    <w:lvl w:ilvl="8" w:tplc="04010005" w:tentative="1">
      <w:start w:val="1"/>
      <w:numFmt w:val="bullet"/>
      <w:lvlText w:val=""/>
      <w:lvlJc w:val="left"/>
      <w:pPr>
        <w:tabs>
          <w:tab w:val="num" w:pos="6461"/>
        </w:tabs>
        <w:ind w:left="6461" w:right="6461" w:hanging="360"/>
      </w:pPr>
      <w:rPr>
        <w:rFonts w:ascii="Wingdings" w:hAnsi="Wingdings" w:hint="default"/>
      </w:rPr>
    </w:lvl>
  </w:abstractNum>
  <w:abstractNum w:abstractNumId="30">
    <w:nsid w:val="6B1B3207"/>
    <w:multiLevelType w:val="multilevel"/>
    <w:tmpl w:val="C752455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12"/>
  </w:num>
  <w:num w:numId="3">
    <w:abstractNumId w:val="18"/>
  </w:num>
  <w:num w:numId="4">
    <w:abstractNumId w:val="7"/>
  </w:num>
  <w:num w:numId="5">
    <w:abstractNumId w:val="0"/>
    <w:lvlOverride w:ilvl="0">
      <w:lvl w:ilvl="0">
        <w:start w:val="1"/>
        <w:numFmt w:val="chosung"/>
        <w:lvlText w:val=""/>
        <w:legacy w:legacy="1" w:legacySpace="0" w:legacyIndent="360"/>
        <w:lvlJc w:val="center"/>
        <w:pPr>
          <w:ind w:left="500" w:right="500" w:hanging="360"/>
        </w:pPr>
        <w:rPr>
          <w:rFonts w:ascii="Times New Roman" w:hAnsi="Times New Roman" w:cs="Times New Roman" w:hint="default"/>
          <w:sz w:val="22"/>
        </w:rPr>
      </w:lvl>
    </w:lvlOverride>
  </w:num>
  <w:num w:numId="6">
    <w:abstractNumId w:val="27"/>
  </w:num>
  <w:num w:numId="7">
    <w:abstractNumId w:val="11"/>
  </w:num>
  <w:num w:numId="8">
    <w:abstractNumId w:val="22"/>
  </w:num>
  <w:num w:numId="9">
    <w:abstractNumId w:val="29"/>
  </w:num>
  <w:num w:numId="10">
    <w:abstractNumId w:val="14"/>
  </w:num>
  <w:num w:numId="11">
    <w:abstractNumId w:val="25"/>
  </w:num>
  <w:num w:numId="12">
    <w:abstractNumId w:val="21"/>
  </w:num>
  <w:num w:numId="13">
    <w:abstractNumId w:val="8"/>
  </w:num>
  <w:num w:numId="14">
    <w:abstractNumId w:val="19"/>
  </w:num>
  <w:num w:numId="15">
    <w:abstractNumId w:val="20"/>
  </w:num>
  <w:num w:numId="16">
    <w:abstractNumId w:val="15"/>
  </w:num>
  <w:num w:numId="17">
    <w:abstractNumId w:val="28"/>
  </w:num>
  <w:num w:numId="18">
    <w:abstractNumId w:val="6"/>
  </w:num>
  <w:num w:numId="19">
    <w:abstractNumId w:val="1"/>
  </w:num>
  <w:num w:numId="20">
    <w:abstractNumId w:val="23"/>
  </w:num>
  <w:num w:numId="21">
    <w:abstractNumId w:val="4"/>
  </w:num>
  <w:num w:numId="22">
    <w:abstractNumId w:val="16"/>
  </w:num>
  <w:num w:numId="23">
    <w:abstractNumId w:val="10"/>
  </w:num>
  <w:num w:numId="24">
    <w:abstractNumId w:val="3"/>
  </w:num>
  <w:num w:numId="25">
    <w:abstractNumId w:val="9"/>
  </w:num>
  <w:num w:numId="26">
    <w:abstractNumId w:val="2"/>
  </w:num>
  <w:num w:numId="27">
    <w:abstractNumId w:val="30"/>
  </w:num>
  <w:num w:numId="28">
    <w:abstractNumId w:val="26"/>
  </w:num>
  <w:num w:numId="29">
    <w:abstractNumId w:val="13"/>
  </w:num>
  <w:num w:numId="30">
    <w:abstractNumId w:val="17"/>
  </w:num>
  <w:num w:numId="3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00"/>
  <w:drawingGridVerticalSpacing w:val="120"/>
  <w:displayHorizontalDrawingGridEvery w:val="0"/>
  <w:displayVerticalDrawingGridEvery w:val="3"/>
  <w:characterSpacingControl w:val="compressPunctuation"/>
  <w:footnotePr>
    <w:footnote w:id="-1"/>
    <w:footnote w:id="0"/>
  </w:footnotePr>
  <w:endnotePr>
    <w:numFmt w:val="decimal"/>
    <w:endnote w:id="-1"/>
    <w:endnote w:id="0"/>
  </w:endnotePr>
  <w:compat/>
  <w:rsids>
    <w:rsidRoot w:val="0020486B"/>
    <w:rsid w:val="00004520"/>
    <w:rsid w:val="00005685"/>
    <w:rsid w:val="0000631B"/>
    <w:rsid w:val="00011835"/>
    <w:rsid w:val="000124EF"/>
    <w:rsid w:val="0001324D"/>
    <w:rsid w:val="00014D00"/>
    <w:rsid w:val="00015EDC"/>
    <w:rsid w:val="00016DEA"/>
    <w:rsid w:val="0001724A"/>
    <w:rsid w:val="000172C8"/>
    <w:rsid w:val="000208D4"/>
    <w:rsid w:val="000226E2"/>
    <w:rsid w:val="000230E5"/>
    <w:rsid w:val="000240EC"/>
    <w:rsid w:val="00024924"/>
    <w:rsid w:val="00024E8E"/>
    <w:rsid w:val="000343C4"/>
    <w:rsid w:val="00035029"/>
    <w:rsid w:val="00044204"/>
    <w:rsid w:val="00044928"/>
    <w:rsid w:val="000455B7"/>
    <w:rsid w:val="000575B3"/>
    <w:rsid w:val="00061107"/>
    <w:rsid w:val="000646BA"/>
    <w:rsid w:val="00067A42"/>
    <w:rsid w:val="00071C84"/>
    <w:rsid w:val="00072334"/>
    <w:rsid w:val="00074952"/>
    <w:rsid w:val="00075798"/>
    <w:rsid w:val="0008046F"/>
    <w:rsid w:val="00086EB5"/>
    <w:rsid w:val="000902E1"/>
    <w:rsid w:val="0009149D"/>
    <w:rsid w:val="00091817"/>
    <w:rsid w:val="0009235D"/>
    <w:rsid w:val="000934C0"/>
    <w:rsid w:val="00094D1F"/>
    <w:rsid w:val="000A385A"/>
    <w:rsid w:val="000A46E3"/>
    <w:rsid w:val="000A4731"/>
    <w:rsid w:val="000A51C7"/>
    <w:rsid w:val="000A580B"/>
    <w:rsid w:val="000A5B78"/>
    <w:rsid w:val="000A706B"/>
    <w:rsid w:val="000A743B"/>
    <w:rsid w:val="000B1029"/>
    <w:rsid w:val="000C1FFA"/>
    <w:rsid w:val="000C3137"/>
    <w:rsid w:val="000C62BF"/>
    <w:rsid w:val="000C6681"/>
    <w:rsid w:val="000C6D44"/>
    <w:rsid w:val="000D10C4"/>
    <w:rsid w:val="000D2954"/>
    <w:rsid w:val="000D54C8"/>
    <w:rsid w:val="000D59B2"/>
    <w:rsid w:val="000D6015"/>
    <w:rsid w:val="000D641B"/>
    <w:rsid w:val="000D7B8C"/>
    <w:rsid w:val="000E0A41"/>
    <w:rsid w:val="000E0EA2"/>
    <w:rsid w:val="000E1450"/>
    <w:rsid w:val="000E2C8D"/>
    <w:rsid w:val="000E30D1"/>
    <w:rsid w:val="000E350F"/>
    <w:rsid w:val="000E532C"/>
    <w:rsid w:val="000E5974"/>
    <w:rsid w:val="000E6CA7"/>
    <w:rsid w:val="000E6D88"/>
    <w:rsid w:val="000F0306"/>
    <w:rsid w:val="000F28DC"/>
    <w:rsid w:val="000F2BB6"/>
    <w:rsid w:val="000F39DC"/>
    <w:rsid w:val="000F4220"/>
    <w:rsid w:val="000F4907"/>
    <w:rsid w:val="000F6B9E"/>
    <w:rsid w:val="00102C02"/>
    <w:rsid w:val="00103DE2"/>
    <w:rsid w:val="00104BE6"/>
    <w:rsid w:val="00104CC6"/>
    <w:rsid w:val="0010639F"/>
    <w:rsid w:val="00107BD9"/>
    <w:rsid w:val="00110139"/>
    <w:rsid w:val="001118E1"/>
    <w:rsid w:val="00112D8D"/>
    <w:rsid w:val="00115554"/>
    <w:rsid w:val="001204D2"/>
    <w:rsid w:val="00120973"/>
    <w:rsid w:val="00121415"/>
    <w:rsid w:val="0012157E"/>
    <w:rsid w:val="00123423"/>
    <w:rsid w:val="00130719"/>
    <w:rsid w:val="00131092"/>
    <w:rsid w:val="00132140"/>
    <w:rsid w:val="00135B58"/>
    <w:rsid w:val="00135BF9"/>
    <w:rsid w:val="00140AED"/>
    <w:rsid w:val="00145A70"/>
    <w:rsid w:val="00145F9B"/>
    <w:rsid w:val="001479B7"/>
    <w:rsid w:val="00147EF0"/>
    <w:rsid w:val="0015004C"/>
    <w:rsid w:val="00150315"/>
    <w:rsid w:val="0015150D"/>
    <w:rsid w:val="00151C6E"/>
    <w:rsid w:val="00152305"/>
    <w:rsid w:val="001555A2"/>
    <w:rsid w:val="00156642"/>
    <w:rsid w:val="00156DC5"/>
    <w:rsid w:val="001571FE"/>
    <w:rsid w:val="00157823"/>
    <w:rsid w:val="00157C31"/>
    <w:rsid w:val="001621EF"/>
    <w:rsid w:val="00162804"/>
    <w:rsid w:val="00165C2B"/>
    <w:rsid w:val="00171001"/>
    <w:rsid w:val="00171225"/>
    <w:rsid w:val="00171E5F"/>
    <w:rsid w:val="00173C7D"/>
    <w:rsid w:val="001806F8"/>
    <w:rsid w:val="00182B76"/>
    <w:rsid w:val="0018313B"/>
    <w:rsid w:val="001834E7"/>
    <w:rsid w:val="00184789"/>
    <w:rsid w:val="001854FD"/>
    <w:rsid w:val="00185579"/>
    <w:rsid w:val="00185851"/>
    <w:rsid w:val="00190D98"/>
    <w:rsid w:val="001916BB"/>
    <w:rsid w:val="001919DB"/>
    <w:rsid w:val="00194E7B"/>
    <w:rsid w:val="00195D94"/>
    <w:rsid w:val="001964F9"/>
    <w:rsid w:val="00196E7B"/>
    <w:rsid w:val="00197ED8"/>
    <w:rsid w:val="001A1818"/>
    <w:rsid w:val="001B00AA"/>
    <w:rsid w:val="001B5F54"/>
    <w:rsid w:val="001C0A07"/>
    <w:rsid w:val="001C24AE"/>
    <w:rsid w:val="001C3E8F"/>
    <w:rsid w:val="001C41FA"/>
    <w:rsid w:val="001C507F"/>
    <w:rsid w:val="001C5FDE"/>
    <w:rsid w:val="001C7218"/>
    <w:rsid w:val="001C728C"/>
    <w:rsid w:val="001D4993"/>
    <w:rsid w:val="001D60D4"/>
    <w:rsid w:val="001D6157"/>
    <w:rsid w:val="001D7DC9"/>
    <w:rsid w:val="001E10B5"/>
    <w:rsid w:val="001E1D39"/>
    <w:rsid w:val="001E2523"/>
    <w:rsid w:val="001E3E4C"/>
    <w:rsid w:val="001E50CF"/>
    <w:rsid w:val="001E7D85"/>
    <w:rsid w:val="001F00BA"/>
    <w:rsid w:val="001F15D9"/>
    <w:rsid w:val="001F4492"/>
    <w:rsid w:val="001F593F"/>
    <w:rsid w:val="001F6FB9"/>
    <w:rsid w:val="002019B7"/>
    <w:rsid w:val="00202A4F"/>
    <w:rsid w:val="0020406C"/>
    <w:rsid w:val="0020486B"/>
    <w:rsid w:val="00204898"/>
    <w:rsid w:val="00206D17"/>
    <w:rsid w:val="002070B2"/>
    <w:rsid w:val="00210C68"/>
    <w:rsid w:val="00212899"/>
    <w:rsid w:val="002137DE"/>
    <w:rsid w:val="0021605A"/>
    <w:rsid w:val="00216701"/>
    <w:rsid w:val="00216AD8"/>
    <w:rsid w:val="00217216"/>
    <w:rsid w:val="0021734C"/>
    <w:rsid w:val="00225E92"/>
    <w:rsid w:val="002261B3"/>
    <w:rsid w:val="00227D22"/>
    <w:rsid w:val="00232936"/>
    <w:rsid w:val="00232FD6"/>
    <w:rsid w:val="00233460"/>
    <w:rsid w:val="00233E8F"/>
    <w:rsid w:val="00234223"/>
    <w:rsid w:val="00236700"/>
    <w:rsid w:val="00242B88"/>
    <w:rsid w:val="00247C6F"/>
    <w:rsid w:val="0025038B"/>
    <w:rsid w:val="0025361A"/>
    <w:rsid w:val="00253A80"/>
    <w:rsid w:val="00261862"/>
    <w:rsid w:val="00261A70"/>
    <w:rsid w:val="002658BC"/>
    <w:rsid w:val="00270BBE"/>
    <w:rsid w:val="00272893"/>
    <w:rsid w:val="00274716"/>
    <w:rsid w:val="0027659A"/>
    <w:rsid w:val="00276616"/>
    <w:rsid w:val="002806A3"/>
    <w:rsid w:val="002819E9"/>
    <w:rsid w:val="002832C0"/>
    <w:rsid w:val="00283925"/>
    <w:rsid w:val="00283EA7"/>
    <w:rsid w:val="002851A1"/>
    <w:rsid w:val="00286D7F"/>
    <w:rsid w:val="002871E8"/>
    <w:rsid w:val="002903D2"/>
    <w:rsid w:val="00290424"/>
    <w:rsid w:val="00290458"/>
    <w:rsid w:val="002920B9"/>
    <w:rsid w:val="00294296"/>
    <w:rsid w:val="0029457D"/>
    <w:rsid w:val="002A091F"/>
    <w:rsid w:val="002A3A14"/>
    <w:rsid w:val="002B4849"/>
    <w:rsid w:val="002B5DEE"/>
    <w:rsid w:val="002B67D7"/>
    <w:rsid w:val="002B7698"/>
    <w:rsid w:val="002B798C"/>
    <w:rsid w:val="002C0473"/>
    <w:rsid w:val="002C1600"/>
    <w:rsid w:val="002C43FE"/>
    <w:rsid w:val="002C4D0C"/>
    <w:rsid w:val="002C4E4C"/>
    <w:rsid w:val="002C5A30"/>
    <w:rsid w:val="002D1A51"/>
    <w:rsid w:val="002D55C7"/>
    <w:rsid w:val="002D5640"/>
    <w:rsid w:val="002D5E7D"/>
    <w:rsid w:val="002E07F8"/>
    <w:rsid w:val="002E15A4"/>
    <w:rsid w:val="002E32EF"/>
    <w:rsid w:val="002E5521"/>
    <w:rsid w:val="002E6874"/>
    <w:rsid w:val="002F0170"/>
    <w:rsid w:val="002F386B"/>
    <w:rsid w:val="002F521C"/>
    <w:rsid w:val="002F5230"/>
    <w:rsid w:val="002F6082"/>
    <w:rsid w:val="003025F6"/>
    <w:rsid w:val="0030294E"/>
    <w:rsid w:val="003054DB"/>
    <w:rsid w:val="00305ACD"/>
    <w:rsid w:val="003068E9"/>
    <w:rsid w:val="00310055"/>
    <w:rsid w:val="00311620"/>
    <w:rsid w:val="00311B80"/>
    <w:rsid w:val="00311E1C"/>
    <w:rsid w:val="00313F5C"/>
    <w:rsid w:val="003146AC"/>
    <w:rsid w:val="003148B4"/>
    <w:rsid w:val="00322893"/>
    <w:rsid w:val="00324A7A"/>
    <w:rsid w:val="00325123"/>
    <w:rsid w:val="00325CCD"/>
    <w:rsid w:val="003277CF"/>
    <w:rsid w:val="00332F00"/>
    <w:rsid w:val="00335D99"/>
    <w:rsid w:val="003365E0"/>
    <w:rsid w:val="003367ED"/>
    <w:rsid w:val="00340B79"/>
    <w:rsid w:val="00340E6D"/>
    <w:rsid w:val="00340F88"/>
    <w:rsid w:val="003425C1"/>
    <w:rsid w:val="00344AA2"/>
    <w:rsid w:val="00351FB0"/>
    <w:rsid w:val="003532C9"/>
    <w:rsid w:val="003623AE"/>
    <w:rsid w:val="00365564"/>
    <w:rsid w:val="003656B4"/>
    <w:rsid w:val="00367795"/>
    <w:rsid w:val="0037229E"/>
    <w:rsid w:val="003755BA"/>
    <w:rsid w:val="00376884"/>
    <w:rsid w:val="003768D2"/>
    <w:rsid w:val="00382618"/>
    <w:rsid w:val="00385251"/>
    <w:rsid w:val="00390C8D"/>
    <w:rsid w:val="003945DF"/>
    <w:rsid w:val="00394F63"/>
    <w:rsid w:val="0039771C"/>
    <w:rsid w:val="003A1487"/>
    <w:rsid w:val="003A4267"/>
    <w:rsid w:val="003A7B52"/>
    <w:rsid w:val="003B1411"/>
    <w:rsid w:val="003B2C31"/>
    <w:rsid w:val="003B3073"/>
    <w:rsid w:val="003B6F9F"/>
    <w:rsid w:val="003B7C4C"/>
    <w:rsid w:val="003C1053"/>
    <w:rsid w:val="003C12BF"/>
    <w:rsid w:val="003C24D4"/>
    <w:rsid w:val="003C48CF"/>
    <w:rsid w:val="003C506D"/>
    <w:rsid w:val="003C5342"/>
    <w:rsid w:val="003C7760"/>
    <w:rsid w:val="003D20D3"/>
    <w:rsid w:val="003D3908"/>
    <w:rsid w:val="003D44B9"/>
    <w:rsid w:val="003D552F"/>
    <w:rsid w:val="003D684F"/>
    <w:rsid w:val="003E0C45"/>
    <w:rsid w:val="003E1D21"/>
    <w:rsid w:val="003E37DD"/>
    <w:rsid w:val="003E68A2"/>
    <w:rsid w:val="003E75B6"/>
    <w:rsid w:val="003F6D7B"/>
    <w:rsid w:val="003F7131"/>
    <w:rsid w:val="003F7C69"/>
    <w:rsid w:val="00400912"/>
    <w:rsid w:val="004070BD"/>
    <w:rsid w:val="00410A81"/>
    <w:rsid w:val="00410EE0"/>
    <w:rsid w:val="00411948"/>
    <w:rsid w:val="004123D1"/>
    <w:rsid w:val="00414A2B"/>
    <w:rsid w:val="00414C19"/>
    <w:rsid w:val="00415943"/>
    <w:rsid w:val="004179F4"/>
    <w:rsid w:val="0042001A"/>
    <w:rsid w:val="004210E8"/>
    <w:rsid w:val="0042115B"/>
    <w:rsid w:val="00427FEB"/>
    <w:rsid w:val="00430A8E"/>
    <w:rsid w:val="00432790"/>
    <w:rsid w:val="004336DE"/>
    <w:rsid w:val="004352C7"/>
    <w:rsid w:val="0043540A"/>
    <w:rsid w:val="00440699"/>
    <w:rsid w:val="00443388"/>
    <w:rsid w:val="00444064"/>
    <w:rsid w:val="00444BF6"/>
    <w:rsid w:val="00445FB0"/>
    <w:rsid w:val="00450BB7"/>
    <w:rsid w:val="00452282"/>
    <w:rsid w:val="00453F82"/>
    <w:rsid w:val="00456D3A"/>
    <w:rsid w:val="00470233"/>
    <w:rsid w:val="00470592"/>
    <w:rsid w:val="004712C8"/>
    <w:rsid w:val="0047447A"/>
    <w:rsid w:val="00477172"/>
    <w:rsid w:val="0047780E"/>
    <w:rsid w:val="00480F1C"/>
    <w:rsid w:val="0048205F"/>
    <w:rsid w:val="0048334D"/>
    <w:rsid w:val="00484258"/>
    <w:rsid w:val="00484660"/>
    <w:rsid w:val="004862AF"/>
    <w:rsid w:val="0048643D"/>
    <w:rsid w:val="00487624"/>
    <w:rsid w:val="004923C0"/>
    <w:rsid w:val="004924F3"/>
    <w:rsid w:val="00492649"/>
    <w:rsid w:val="00493E68"/>
    <w:rsid w:val="00496DD1"/>
    <w:rsid w:val="00497F9D"/>
    <w:rsid w:val="004A19E3"/>
    <w:rsid w:val="004A1CA8"/>
    <w:rsid w:val="004A4D78"/>
    <w:rsid w:val="004A78EF"/>
    <w:rsid w:val="004B194D"/>
    <w:rsid w:val="004B3705"/>
    <w:rsid w:val="004B6486"/>
    <w:rsid w:val="004C001F"/>
    <w:rsid w:val="004C3766"/>
    <w:rsid w:val="004C3AA5"/>
    <w:rsid w:val="004C76B7"/>
    <w:rsid w:val="004D50C7"/>
    <w:rsid w:val="004D5FAC"/>
    <w:rsid w:val="004D6F1D"/>
    <w:rsid w:val="004E0204"/>
    <w:rsid w:val="004E1251"/>
    <w:rsid w:val="004E1D21"/>
    <w:rsid w:val="004E232E"/>
    <w:rsid w:val="004E3759"/>
    <w:rsid w:val="004E6F10"/>
    <w:rsid w:val="004F0683"/>
    <w:rsid w:val="004F0B6C"/>
    <w:rsid w:val="004F0CC6"/>
    <w:rsid w:val="004F187D"/>
    <w:rsid w:val="004F2DE0"/>
    <w:rsid w:val="004F6E48"/>
    <w:rsid w:val="004F711A"/>
    <w:rsid w:val="004F7C29"/>
    <w:rsid w:val="00501860"/>
    <w:rsid w:val="005077F6"/>
    <w:rsid w:val="00510AC4"/>
    <w:rsid w:val="00512DFF"/>
    <w:rsid w:val="00514638"/>
    <w:rsid w:val="005155F2"/>
    <w:rsid w:val="00516828"/>
    <w:rsid w:val="0053090F"/>
    <w:rsid w:val="005335A5"/>
    <w:rsid w:val="00533D5C"/>
    <w:rsid w:val="00534B68"/>
    <w:rsid w:val="005368B6"/>
    <w:rsid w:val="0053696F"/>
    <w:rsid w:val="005417A7"/>
    <w:rsid w:val="00541B74"/>
    <w:rsid w:val="00542D12"/>
    <w:rsid w:val="00543FDD"/>
    <w:rsid w:val="00544ABB"/>
    <w:rsid w:val="005451D3"/>
    <w:rsid w:val="00546BDB"/>
    <w:rsid w:val="005503CD"/>
    <w:rsid w:val="00550BB3"/>
    <w:rsid w:val="005523B7"/>
    <w:rsid w:val="0055367F"/>
    <w:rsid w:val="005540D8"/>
    <w:rsid w:val="00555D48"/>
    <w:rsid w:val="0055754E"/>
    <w:rsid w:val="00562288"/>
    <w:rsid w:val="005642EE"/>
    <w:rsid w:val="005643A4"/>
    <w:rsid w:val="00566640"/>
    <w:rsid w:val="00567523"/>
    <w:rsid w:val="00570FC9"/>
    <w:rsid w:val="005714EF"/>
    <w:rsid w:val="0057186A"/>
    <w:rsid w:val="00581AFD"/>
    <w:rsid w:val="005830D8"/>
    <w:rsid w:val="005840CB"/>
    <w:rsid w:val="005851B9"/>
    <w:rsid w:val="00585505"/>
    <w:rsid w:val="00585F0A"/>
    <w:rsid w:val="0058687F"/>
    <w:rsid w:val="005911C5"/>
    <w:rsid w:val="00594911"/>
    <w:rsid w:val="0059494D"/>
    <w:rsid w:val="00594B29"/>
    <w:rsid w:val="00597FD2"/>
    <w:rsid w:val="005A1E35"/>
    <w:rsid w:val="005A250B"/>
    <w:rsid w:val="005A28C9"/>
    <w:rsid w:val="005A2AE6"/>
    <w:rsid w:val="005A2F18"/>
    <w:rsid w:val="005A474E"/>
    <w:rsid w:val="005B09FB"/>
    <w:rsid w:val="005B1081"/>
    <w:rsid w:val="005B60AC"/>
    <w:rsid w:val="005C01FB"/>
    <w:rsid w:val="005C246C"/>
    <w:rsid w:val="005C59A2"/>
    <w:rsid w:val="005C5A02"/>
    <w:rsid w:val="005C64A3"/>
    <w:rsid w:val="005C6A15"/>
    <w:rsid w:val="005D2662"/>
    <w:rsid w:val="005D72FC"/>
    <w:rsid w:val="005E0457"/>
    <w:rsid w:val="005E0A2E"/>
    <w:rsid w:val="005E23FC"/>
    <w:rsid w:val="005E494E"/>
    <w:rsid w:val="005E5683"/>
    <w:rsid w:val="005E6966"/>
    <w:rsid w:val="005E6A25"/>
    <w:rsid w:val="005E7D20"/>
    <w:rsid w:val="005F5D1F"/>
    <w:rsid w:val="005F6784"/>
    <w:rsid w:val="006002AA"/>
    <w:rsid w:val="00602607"/>
    <w:rsid w:val="00604FD1"/>
    <w:rsid w:val="00605F5D"/>
    <w:rsid w:val="0060689B"/>
    <w:rsid w:val="0061063B"/>
    <w:rsid w:val="00612E1A"/>
    <w:rsid w:val="0061508E"/>
    <w:rsid w:val="00621639"/>
    <w:rsid w:val="006228A0"/>
    <w:rsid w:val="006251D9"/>
    <w:rsid w:val="00625CBB"/>
    <w:rsid w:val="0063628E"/>
    <w:rsid w:val="006363DC"/>
    <w:rsid w:val="00637D4A"/>
    <w:rsid w:val="006427BF"/>
    <w:rsid w:val="006435C3"/>
    <w:rsid w:val="00643CD6"/>
    <w:rsid w:val="0065672C"/>
    <w:rsid w:val="00660C34"/>
    <w:rsid w:val="00664062"/>
    <w:rsid w:val="00670D23"/>
    <w:rsid w:val="0067102F"/>
    <w:rsid w:val="00671E96"/>
    <w:rsid w:val="0067413E"/>
    <w:rsid w:val="0067772F"/>
    <w:rsid w:val="0068051D"/>
    <w:rsid w:val="0068056C"/>
    <w:rsid w:val="00682FCD"/>
    <w:rsid w:val="00684321"/>
    <w:rsid w:val="00684DFB"/>
    <w:rsid w:val="006865C8"/>
    <w:rsid w:val="006874D2"/>
    <w:rsid w:val="00687A9F"/>
    <w:rsid w:val="0069076F"/>
    <w:rsid w:val="006908DA"/>
    <w:rsid w:val="00690E5B"/>
    <w:rsid w:val="0069165D"/>
    <w:rsid w:val="00692EB8"/>
    <w:rsid w:val="006936DA"/>
    <w:rsid w:val="006939B0"/>
    <w:rsid w:val="006947C6"/>
    <w:rsid w:val="00695349"/>
    <w:rsid w:val="00697C61"/>
    <w:rsid w:val="006A1D8A"/>
    <w:rsid w:val="006A39DF"/>
    <w:rsid w:val="006A634D"/>
    <w:rsid w:val="006B1352"/>
    <w:rsid w:val="006B1583"/>
    <w:rsid w:val="006B2AEA"/>
    <w:rsid w:val="006B56A4"/>
    <w:rsid w:val="006B7611"/>
    <w:rsid w:val="006B7AFB"/>
    <w:rsid w:val="006C0148"/>
    <w:rsid w:val="006C0F8E"/>
    <w:rsid w:val="006C21BE"/>
    <w:rsid w:val="006C2DE8"/>
    <w:rsid w:val="006C6A11"/>
    <w:rsid w:val="006C7CBD"/>
    <w:rsid w:val="006D2CFB"/>
    <w:rsid w:val="006D3574"/>
    <w:rsid w:val="006D519E"/>
    <w:rsid w:val="006D53DD"/>
    <w:rsid w:val="006D660E"/>
    <w:rsid w:val="006E0DFF"/>
    <w:rsid w:val="006E28C5"/>
    <w:rsid w:val="006E49D5"/>
    <w:rsid w:val="006E4EDC"/>
    <w:rsid w:val="006F0864"/>
    <w:rsid w:val="006F4198"/>
    <w:rsid w:val="006F4609"/>
    <w:rsid w:val="006F5623"/>
    <w:rsid w:val="007020CA"/>
    <w:rsid w:val="007032BB"/>
    <w:rsid w:val="00710A38"/>
    <w:rsid w:val="00713664"/>
    <w:rsid w:val="00713786"/>
    <w:rsid w:val="007146F4"/>
    <w:rsid w:val="00714FC9"/>
    <w:rsid w:val="00716133"/>
    <w:rsid w:val="00721897"/>
    <w:rsid w:val="00722067"/>
    <w:rsid w:val="00723820"/>
    <w:rsid w:val="00725D78"/>
    <w:rsid w:val="007272FB"/>
    <w:rsid w:val="00731556"/>
    <w:rsid w:val="0073388C"/>
    <w:rsid w:val="00734F69"/>
    <w:rsid w:val="00735E43"/>
    <w:rsid w:val="00740078"/>
    <w:rsid w:val="00741F40"/>
    <w:rsid w:val="00742473"/>
    <w:rsid w:val="00744B8D"/>
    <w:rsid w:val="007506E8"/>
    <w:rsid w:val="00750802"/>
    <w:rsid w:val="0075117D"/>
    <w:rsid w:val="0075378A"/>
    <w:rsid w:val="0075599A"/>
    <w:rsid w:val="00756C09"/>
    <w:rsid w:val="007579C1"/>
    <w:rsid w:val="00764A65"/>
    <w:rsid w:val="00765A4F"/>
    <w:rsid w:val="00766ACD"/>
    <w:rsid w:val="00772649"/>
    <w:rsid w:val="00774BEA"/>
    <w:rsid w:val="007750DB"/>
    <w:rsid w:val="00782076"/>
    <w:rsid w:val="0078497F"/>
    <w:rsid w:val="00784B7D"/>
    <w:rsid w:val="00784D66"/>
    <w:rsid w:val="0078607C"/>
    <w:rsid w:val="00790E4B"/>
    <w:rsid w:val="00793CD3"/>
    <w:rsid w:val="0079429C"/>
    <w:rsid w:val="00794B0E"/>
    <w:rsid w:val="007950DB"/>
    <w:rsid w:val="00795F89"/>
    <w:rsid w:val="00797B6C"/>
    <w:rsid w:val="00797D97"/>
    <w:rsid w:val="007A20ED"/>
    <w:rsid w:val="007A2159"/>
    <w:rsid w:val="007A4FED"/>
    <w:rsid w:val="007A5E61"/>
    <w:rsid w:val="007A7AB7"/>
    <w:rsid w:val="007B26B0"/>
    <w:rsid w:val="007B5C36"/>
    <w:rsid w:val="007C3F5F"/>
    <w:rsid w:val="007C43BB"/>
    <w:rsid w:val="007C61F2"/>
    <w:rsid w:val="007C7078"/>
    <w:rsid w:val="007C79BE"/>
    <w:rsid w:val="007D2054"/>
    <w:rsid w:val="007D5DBD"/>
    <w:rsid w:val="007E08D9"/>
    <w:rsid w:val="007E0EF3"/>
    <w:rsid w:val="007E2B62"/>
    <w:rsid w:val="007E3DE9"/>
    <w:rsid w:val="007E6359"/>
    <w:rsid w:val="007E6676"/>
    <w:rsid w:val="007E7A6C"/>
    <w:rsid w:val="007F0482"/>
    <w:rsid w:val="008005F0"/>
    <w:rsid w:val="00806EBC"/>
    <w:rsid w:val="008101D8"/>
    <w:rsid w:val="00811D71"/>
    <w:rsid w:val="008142E6"/>
    <w:rsid w:val="008160DE"/>
    <w:rsid w:val="00817FBD"/>
    <w:rsid w:val="008235A0"/>
    <w:rsid w:val="0082475B"/>
    <w:rsid w:val="00825210"/>
    <w:rsid w:val="008305F8"/>
    <w:rsid w:val="00831555"/>
    <w:rsid w:val="008322F7"/>
    <w:rsid w:val="00832322"/>
    <w:rsid w:val="0083278A"/>
    <w:rsid w:val="00833735"/>
    <w:rsid w:val="00840CE3"/>
    <w:rsid w:val="00842939"/>
    <w:rsid w:val="008462DE"/>
    <w:rsid w:val="008464BC"/>
    <w:rsid w:val="00846E20"/>
    <w:rsid w:val="00847E2F"/>
    <w:rsid w:val="0085320B"/>
    <w:rsid w:val="008563D0"/>
    <w:rsid w:val="0086040B"/>
    <w:rsid w:val="008628BC"/>
    <w:rsid w:val="00863CBE"/>
    <w:rsid w:val="0086431F"/>
    <w:rsid w:val="008647FF"/>
    <w:rsid w:val="008711D3"/>
    <w:rsid w:val="00872488"/>
    <w:rsid w:val="008734A8"/>
    <w:rsid w:val="00883D13"/>
    <w:rsid w:val="00885EF0"/>
    <w:rsid w:val="00886F75"/>
    <w:rsid w:val="00887EEE"/>
    <w:rsid w:val="008911E8"/>
    <w:rsid w:val="008918C4"/>
    <w:rsid w:val="008926A2"/>
    <w:rsid w:val="00894E11"/>
    <w:rsid w:val="00895A22"/>
    <w:rsid w:val="00895AE5"/>
    <w:rsid w:val="008967C8"/>
    <w:rsid w:val="00896B5D"/>
    <w:rsid w:val="00897422"/>
    <w:rsid w:val="0089753B"/>
    <w:rsid w:val="008A1C7C"/>
    <w:rsid w:val="008A2B25"/>
    <w:rsid w:val="008A5789"/>
    <w:rsid w:val="008A60C8"/>
    <w:rsid w:val="008B1476"/>
    <w:rsid w:val="008B177E"/>
    <w:rsid w:val="008B2132"/>
    <w:rsid w:val="008B3AD2"/>
    <w:rsid w:val="008B5E68"/>
    <w:rsid w:val="008B5EDD"/>
    <w:rsid w:val="008B6096"/>
    <w:rsid w:val="008B733A"/>
    <w:rsid w:val="008C145B"/>
    <w:rsid w:val="008C1F48"/>
    <w:rsid w:val="008C4ECB"/>
    <w:rsid w:val="008C5028"/>
    <w:rsid w:val="008C6EE0"/>
    <w:rsid w:val="008C7BB4"/>
    <w:rsid w:val="008D4219"/>
    <w:rsid w:val="008D49F5"/>
    <w:rsid w:val="008D717A"/>
    <w:rsid w:val="008E162E"/>
    <w:rsid w:val="008E5456"/>
    <w:rsid w:val="008E571A"/>
    <w:rsid w:val="008E5DD1"/>
    <w:rsid w:val="008F0E18"/>
    <w:rsid w:val="008F0FE7"/>
    <w:rsid w:val="008F3294"/>
    <w:rsid w:val="008F3582"/>
    <w:rsid w:val="008F613B"/>
    <w:rsid w:val="00904E3C"/>
    <w:rsid w:val="00905A95"/>
    <w:rsid w:val="00907615"/>
    <w:rsid w:val="00910560"/>
    <w:rsid w:val="009118BF"/>
    <w:rsid w:val="00912F03"/>
    <w:rsid w:val="00913CD4"/>
    <w:rsid w:val="0091497A"/>
    <w:rsid w:val="009162C6"/>
    <w:rsid w:val="00916CF0"/>
    <w:rsid w:val="0092036C"/>
    <w:rsid w:val="00924603"/>
    <w:rsid w:val="009263BB"/>
    <w:rsid w:val="00932527"/>
    <w:rsid w:val="00934A02"/>
    <w:rsid w:val="00935278"/>
    <w:rsid w:val="009354DC"/>
    <w:rsid w:val="00935AAE"/>
    <w:rsid w:val="0093786D"/>
    <w:rsid w:val="00940F1F"/>
    <w:rsid w:val="00943E91"/>
    <w:rsid w:val="00944E15"/>
    <w:rsid w:val="00945E92"/>
    <w:rsid w:val="00947149"/>
    <w:rsid w:val="00947A0C"/>
    <w:rsid w:val="00951743"/>
    <w:rsid w:val="00953396"/>
    <w:rsid w:val="00960416"/>
    <w:rsid w:val="0096289E"/>
    <w:rsid w:val="00962939"/>
    <w:rsid w:val="0096473D"/>
    <w:rsid w:val="009672AE"/>
    <w:rsid w:val="00967947"/>
    <w:rsid w:val="00971CA5"/>
    <w:rsid w:val="00972095"/>
    <w:rsid w:val="0097332A"/>
    <w:rsid w:val="00973EBA"/>
    <w:rsid w:val="009746C4"/>
    <w:rsid w:val="00977FE9"/>
    <w:rsid w:val="00981228"/>
    <w:rsid w:val="00982B6B"/>
    <w:rsid w:val="009877EE"/>
    <w:rsid w:val="009905E6"/>
    <w:rsid w:val="0099109F"/>
    <w:rsid w:val="009931AA"/>
    <w:rsid w:val="0099589A"/>
    <w:rsid w:val="009974AB"/>
    <w:rsid w:val="009A0174"/>
    <w:rsid w:val="009A470A"/>
    <w:rsid w:val="009A4D3D"/>
    <w:rsid w:val="009A5020"/>
    <w:rsid w:val="009A6866"/>
    <w:rsid w:val="009B0611"/>
    <w:rsid w:val="009B0628"/>
    <w:rsid w:val="009B0BB7"/>
    <w:rsid w:val="009B0DC9"/>
    <w:rsid w:val="009B17CD"/>
    <w:rsid w:val="009B18EC"/>
    <w:rsid w:val="009B3D3F"/>
    <w:rsid w:val="009B57A7"/>
    <w:rsid w:val="009C17B8"/>
    <w:rsid w:val="009C19C5"/>
    <w:rsid w:val="009C2B38"/>
    <w:rsid w:val="009C30E7"/>
    <w:rsid w:val="009C324D"/>
    <w:rsid w:val="009C3866"/>
    <w:rsid w:val="009C43CB"/>
    <w:rsid w:val="009C6994"/>
    <w:rsid w:val="009C76DB"/>
    <w:rsid w:val="009D1205"/>
    <w:rsid w:val="009D38E4"/>
    <w:rsid w:val="009D74E1"/>
    <w:rsid w:val="009D7AE2"/>
    <w:rsid w:val="009E1136"/>
    <w:rsid w:val="009E51A4"/>
    <w:rsid w:val="009F02FE"/>
    <w:rsid w:val="009F08E5"/>
    <w:rsid w:val="009F4FCE"/>
    <w:rsid w:val="009F51DF"/>
    <w:rsid w:val="009F5810"/>
    <w:rsid w:val="00A02DE8"/>
    <w:rsid w:val="00A06652"/>
    <w:rsid w:val="00A10BAA"/>
    <w:rsid w:val="00A12A1C"/>
    <w:rsid w:val="00A1408E"/>
    <w:rsid w:val="00A151AB"/>
    <w:rsid w:val="00A164A9"/>
    <w:rsid w:val="00A16744"/>
    <w:rsid w:val="00A17F19"/>
    <w:rsid w:val="00A30112"/>
    <w:rsid w:val="00A30F5E"/>
    <w:rsid w:val="00A340E7"/>
    <w:rsid w:val="00A35C28"/>
    <w:rsid w:val="00A3728E"/>
    <w:rsid w:val="00A42997"/>
    <w:rsid w:val="00A4609F"/>
    <w:rsid w:val="00A47AFE"/>
    <w:rsid w:val="00A549A6"/>
    <w:rsid w:val="00A623F0"/>
    <w:rsid w:val="00A628BE"/>
    <w:rsid w:val="00A63329"/>
    <w:rsid w:val="00A63876"/>
    <w:rsid w:val="00A65243"/>
    <w:rsid w:val="00A66E09"/>
    <w:rsid w:val="00A67F3B"/>
    <w:rsid w:val="00A74483"/>
    <w:rsid w:val="00A755E8"/>
    <w:rsid w:val="00A758C2"/>
    <w:rsid w:val="00A769B9"/>
    <w:rsid w:val="00A76C54"/>
    <w:rsid w:val="00A76E79"/>
    <w:rsid w:val="00A801E9"/>
    <w:rsid w:val="00A8398A"/>
    <w:rsid w:val="00A83AF3"/>
    <w:rsid w:val="00A85FD3"/>
    <w:rsid w:val="00A86D91"/>
    <w:rsid w:val="00AA009A"/>
    <w:rsid w:val="00AA094C"/>
    <w:rsid w:val="00AA0FA6"/>
    <w:rsid w:val="00AA1313"/>
    <w:rsid w:val="00AA1897"/>
    <w:rsid w:val="00AA195D"/>
    <w:rsid w:val="00AA4558"/>
    <w:rsid w:val="00AA7590"/>
    <w:rsid w:val="00AB0B95"/>
    <w:rsid w:val="00AB377E"/>
    <w:rsid w:val="00AB4C6A"/>
    <w:rsid w:val="00AB6EAA"/>
    <w:rsid w:val="00AB7E07"/>
    <w:rsid w:val="00AC44D3"/>
    <w:rsid w:val="00AC4D45"/>
    <w:rsid w:val="00AD5788"/>
    <w:rsid w:val="00AD5B8D"/>
    <w:rsid w:val="00AD5DF3"/>
    <w:rsid w:val="00AD6D10"/>
    <w:rsid w:val="00AE0364"/>
    <w:rsid w:val="00AE0A67"/>
    <w:rsid w:val="00AE6789"/>
    <w:rsid w:val="00AF0575"/>
    <w:rsid w:val="00AF267B"/>
    <w:rsid w:val="00AF39F8"/>
    <w:rsid w:val="00AF6A84"/>
    <w:rsid w:val="00B009B3"/>
    <w:rsid w:val="00B01617"/>
    <w:rsid w:val="00B0546B"/>
    <w:rsid w:val="00B07863"/>
    <w:rsid w:val="00B10051"/>
    <w:rsid w:val="00B10BE7"/>
    <w:rsid w:val="00B12663"/>
    <w:rsid w:val="00B13397"/>
    <w:rsid w:val="00B1547B"/>
    <w:rsid w:val="00B15531"/>
    <w:rsid w:val="00B2313C"/>
    <w:rsid w:val="00B24876"/>
    <w:rsid w:val="00B258BE"/>
    <w:rsid w:val="00B27142"/>
    <w:rsid w:val="00B27E83"/>
    <w:rsid w:val="00B300A3"/>
    <w:rsid w:val="00B30391"/>
    <w:rsid w:val="00B30688"/>
    <w:rsid w:val="00B30ED7"/>
    <w:rsid w:val="00B33815"/>
    <w:rsid w:val="00B33E7D"/>
    <w:rsid w:val="00B37AD8"/>
    <w:rsid w:val="00B4003C"/>
    <w:rsid w:val="00B41569"/>
    <w:rsid w:val="00B42272"/>
    <w:rsid w:val="00B4297C"/>
    <w:rsid w:val="00B50B35"/>
    <w:rsid w:val="00B5121A"/>
    <w:rsid w:val="00B557A0"/>
    <w:rsid w:val="00B56B85"/>
    <w:rsid w:val="00B5786F"/>
    <w:rsid w:val="00B638E9"/>
    <w:rsid w:val="00B63C30"/>
    <w:rsid w:val="00B65215"/>
    <w:rsid w:val="00B6645B"/>
    <w:rsid w:val="00B70F8B"/>
    <w:rsid w:val="00B7159D"/>
    <w:rsid w:val="00B7204B"/>
    <w:rsid w:val="00B735F5"/>
    <w:rsid w:val="00B7624C"/>
    <w:rsid w:val="00B86111"/>
    <w:rsid w:val="00B86458"/>
    <w:rsid w:val="00B9179A"/>
    <w:rsid w:val="00B917DA"/>
    <w:rsid w:val="00B934F6"/>
    <w:rsid w:val="00B95C3E"/>
    <w:rsid w:val="00B97B94"/>
    <w:rsid w:val="00BA03F9"/>
    <w:rsid w:val="00BA19B9"/>
    <w:rsid w:val="00BA4E96"/>
    <w:rsid w:val="00BA6D35"/>
    <w:rsid w:val="00BA6DDF"/>
    <w:rsid w:val="00BA7AD7"/>
    <w:rsid w:val="00BB2D63"/>
    <w:rsid w:val="00BB3681"/>
    <w:rsid w:val="00BB4698"/>
    <w:rsid w:val="00BB5114"/>
    <w:rsid w:val="00BB6CAC"/>
    <w:rsid w:val="00BB6CC4"/>
    <w:rsid w:val="00BB7A6B"/>
    <w:rsid w:val="00BC170D"/>
    <w:rsid w:val="00BC3392"/>
    <w:rsid w:val="00BC3975"/>
    <w:rsid w:val="00BC77CD"/>
    <w:rsid w:val="00BD04EA"/>
    <w:rsid w:val="00BD09BD"/>
    <w:rsid w:val="00BE2884"/>
    <w:rsid w:val="00BE2ECE"/>
    <w:rsid w:val="00BE4EE4"/>
    <w:rsid w:val="00BE5682"/>
    <w:rsid w:val="00BE6B6A"/>
    <w:rsid w:val="00BE6DB5"/>
    <w:rsid w:val="00BE76C9"/>
    <w:rsid w:val="00BF0820"/>
    <w:rsid w:val="00BF2946"/>
    <w:rsid w:val="00BF36A6"/>
    <w:rsid w:val="00BF5938"/>
    <w:rsid w:val="00BF65CF"/>
    <w:rsid w:val="00BF6607"/>
    <w:rsid w:val="00BF6717"/>
    <w:rsid w:val="00BF6E1A"/>
    <w:rsid w:val="00BF7823"/>
    <w:rsid w:val="00C007B7"/>
    <w:rsid w:val="00C00933"/>
    <w:rsid w:val="00C01F2C"/>
    <w:rsid w:val="00C02D24"/>
    <w:rsid w:val="00C04155"/>
    <w:rsid w:val="00C0456D"/>
    <w:rsid w:val="00C05784"/>
    <w:rsid w:val="00C06AC4"/>
    <w:rsid w:val="00C06E7F"/>
    <w:rsid w:val="00C07997"/>
    <w:rsid w:val="00C12F07"/>
    <w:rsid w:val="00C13CDA"/>
    <w:rsid w:val="00C14A0B"/>
    <w:rsid w:val="00C20464"/>
    <w:rsid w:val="00C21C82"/>
    <w:rsid w:val="00C2407C"/>
    <w:rsid w:val="00C25F06"/>
    <w:rsid w:val="00C30A11"/>
    <w:rsid w:val="00C32B2B"/>
    <w:rsid w:val="00C3357E"/>
    <w:rsid w:val="00C36315"/>
    <w:rsid w:val="00C40D4A"/>
    <w:rsid w:val="00C41579"/>
    <w:rsid w:val="00C41FC0"/>
    <w:rsid w:val="00C42476"/>
    <w:rsid w:val="00C516EF"/>
    <w:rsid w:val="00C518C6"/>
    <w:rsid w:val="00C51B85"/>
    <w:rsid w:val="00C5224D"/>
    <w:rsid w:val="00C63878"/>
    <w:rsid w:val="00C63D7C"/>
    <w:rsid w:val="00C65468"/>
    <w:rsid w:val="00C65788"/>
    <w:rsid w:val="00C75CCC"/>
    <w:rsid w:val="00C812A7"/>
    <w:rsid w:val="00C82699"/>
    <w:rsid w:val="00C830A2"/>
    <w:rsid w:val="00C86F89"/>
    <w:rsid w:val="00C871A9"/>
    <w:rsid w:val="00C9059F"/>
    <w:rsid w:val="00C90D03"/>
    <w:rsid w:val="00C91577"/>
    <w:rsid w:val="00C926E0"/>
    <w:rsid w:val="00C94CD4"/>
    <w:rsid w:val="00C956E8"/>
    <w:rsid w:val="00C95F83"/>
    <w:rsid w:val="00C97362"/>
    <w:rsid w:val="00C97B56"/>
    <w:rsid w:val="00CA0479"/>
    <w:rsid w:val="00CA1729"/>
    <w:rsid w:val="00CA17FB"/>
    <w:rsid w:val="00CA4499"/>
    <w:rsid w:val="00CA46A5"/>
    <w:rsid w:val="00CA68F8"/>
    <w:rsid w:val="00CA7F57"/>
    <w:rsid w:val="00CB0A7B"/>
    <w:rsid w:val="00CB4E63"/>
    <w:rsid w:val="00CB7043"/>
    <w:rsid w:val="00CB7E59"/>
    <w:rsid w:val="00CC07F8"/>
    <w:rsid w:val="00CC1060"/>
    <w:rsid w:val="00CC1A0D"/>
    <w:rsid w:val="00CC1C0A"/>
    <w:rsid w:val="00CC28F4"/>
    <w:rsid w:val="00CC3D9F"/>
    <w:rsid w:val="00CC3E07"/>
    <w:rsid w:val="00CC4B00"/>
    <w:rsid w:val="00CC4D2A"/>
    <w:rsid w:val="00CC4EA8"/>
    <w:rsid w:val="00CC5AFC"/>
    <w:rsid w:val="00CC62D0"/>
    <w:rsid w:val="00CC736E"/>
    <w:rsid w:val="00CD1B58"/>
    <w:rsid w:val="00CD300E"/>
    <w:rsid w:val="00CD4962"/>
    <w:rsid w:val="00CE0229"/>
    <w:rsid w:val="00CE0796"/>
    <w:rsid w:val="00CE6082"/>
    <w:rsid w:val="00CF309E"/>
    <w:rsid w:val="00CF3C77"/>
    <w:rsid w:val="00CF4543"/>
    <w:rsid w:val="00D00555"/>
    <w:rsid w:val="00D008FB"/>
    <w:rsid w:val="00D0389C"/>
    <w:rsid w:val="00D04781"/>
    <w:rsid w:val="00D06E74"/>
    <w:rsid w:val="00D070B4"/>
    <w:rsid w:val="00D14208"/>
    <w:rsid w:val="00D1425E"/>
    <w:rsid w:val="00D14489"/>
    <w:rsid w:val="00D14C5B"/>
    <w:rsid w:val="00D22EF9"/>
    <w:rsid w:val="00D26216"/>
    <w:rsid w:val="00D27D9F"/>
    <w:rsid w:val="00D33695"/>
    <w:rsid w:val="00D3397F"/>
    <w:rsid w:val="00D362E5"/>
    <w:rsid w:val="00D4042F"/>
    <w:rsid w:val="00D40DC0"/>
    <w:rsid w:val="00D427E5"/>
    <w:rsid w:val="00D42CF2"/>
    <w:rsid w:val="00D4305C"/>
    <w:rsid w:val="00D43420"/>
    <w:rsid w:val="00D460CE"/>
    <w:rsid w:val="00D500D5"/>
    <w:rsid w:val="00D50940"/>
    <w:rsid w:val="00D52DCA"/>
    <w:rsid w:val="00D559F8"/>
    <w:rsid w:val="00D575E7"/>
    <w:rsid w:val="00D57C67"/>
    <w:rsid w:val="00D629E0"/>
    <w:rsid w:val="00D62CDC"/>
    <w:rsid w:val="00D65BFD"/>
    <w:rsid w:val="00D67AB4"/>
    <w:rsid w:val="00D67D50"/>
    <w:rsid w:val="00D748C4"/>
    <w:rsid w:val="00D74D1D"/>
    <w:rsid w:val="00D75C20"/>
    <w:rsid w:val="00D8343D"/>
    <w:rsid w:val="00D83C19"/>
    <w:rsid w:val="00D84B80"/>
    <w:rsid w:val="00D85FB9"/>
    <w:rsid w:val="00D86BF5"/>
    <w:rsid w:val="00D87A82"/>
    <w:rsid w:val="00D87E36"/>
    <w:rsid w:val="00D911C8"/>
    <w:rsid w:val="00D961CA"/>
    <w:rsid w:val="00DA0F0F"/>
    <w:rsid w:val="00DA15A6"/>
    <w:rsid w:val="00DA2858"/>
    <w:rsid w:val="00DA3168"/>
    <w:rsid w:val="00DA36B8"/>
    <w:rsid w:val="00DA586F"/>
    <w:rsid w:val="00DA6299"/>
    <w:rsid w:val="00DB0394"/>
    <w:rsid w:val="00DB12B8"/>
    <w:rsid w:val="00DB19FA"/>
    <w:rsid w:val="00DB1CDA"/>
    <w:rsid w:val="00DB1E7B"/>
    <w:rsid w:val="00DB28A3"/>
    <w:rsid w:val="00DB3C95"/>
    <w:rsid w:val="00DB4378"/>
    <w:rsid w:val="00DB53CC"/>
    <w:rsid w:val="00DB6739"/>
    <w:rsid w:val="00DB7DBF"/>
    <w:rsid w:val="00DC183B"/>
    <w:rsid w:val="00DC3DBF"/>
    <w:rsid w:val="00DC49B8"/>
    <w:rsid w:val="00DC65D8"/>
    <w:rsid w:val="00DC684E"/>
    <w:rsid w:val="00DD2F7F"/>
    <w:rsid w:val="00DD6041"/>
    <w:rsid w:val="00DE0BA1"/>
    <w:rsid w:val="00DE46CA"/>
    <w:rsid w:val="00DE48DB"/>
    <w:rsid w:val="00DE5C12"/>
    <w:rsid w:val="00DF1EDB"/>
    <w:rsid w:val="00DF229A"/>
    <w:rsid w:val="00DF58FF"/>
    <w:rsid w:val="00E05D08"/>
    <w:rsid w:val="00E068C2"/>
    <w:rsid w:val="00E06AA6"/>
    <w:rsid w:val="00E070E2"/>
    <w:rsid w:val="00E1206C"/>
    <w:rsid w:val="00E13E45"/>
    <w:rsid w:val="00E14FE7"/>
    <w:rsid w:val="00E15974"/>
    <w:rsid w:val="00E160CA"/>
    <w:rsid w:val="00E16C97"/>
    <w:rsid w:val="00E16DAF"/>
    <w:rsid w:val="00E246BA"/>
    <w:rsid w:val="00E26441"/>
    <w:rsid w:val="00E3243C"/>
    <w:rsid w:val="00E40F64"/>
    <w:rsid w:val="00E41065"/>
    <w:rsid w:val="00E430B3"/>
    <w:rsid w:val="00E4374C"/>
    <w:rsid w:val="00E438F7"/>
    <w:rsid w:val="00E453EE"/>
    <w:rsid w:val="00E476FE"/>
    <w:rsid w:val="00E52085"/>
    <w:rsid w:val="00E53A12"/>
    <w:rsid w:val="00E5631C"/>
    <w:rsid w:val="00E571A9"/>
    <w:rsid w:val="00E60B8C"/>
    <w:rsid w:val="00E61990"/>
    <w:rsid w:val="00E632A1"/>
    <w:rsid w:val="00E658E1"/>
    <w:rsid w:val="00E7028F"/>
    <w:rsid w:val="00E718D4"/>
    <w:rsid w:val="00E730C0"/>
    <w:rsid w:val="00E73C2E"/>
    <w:rsid w:val="00E77C28"/>
    <w:rsid w:val="00E81B72"/>
    <w:rsid w:val="00E85062"/>
    <w:rsid w:val="00E90503"/>
    <w:rsid w:val="00E90819"/>
    <w:rsid w:val="00E93252"/>
    <w:rsid w:val="00E943A6"/>
    <w:rsid w:val="00E955CB"/>
    <w:rsid w:val="00E97EEC"/>
    <w:rsid w:val="00E97FDD"/>
    <w:rsid w:val="00EA0A83"/>
    <w:rsid w:val="00EA0B40"/>
    <w:rsid w:val="00EA1277"/>
    <w:rsid w:val="00EA2E06"/>
    <w:rsid w:val="00EA6F52"/>
    <w:rsid w:val="00EB01ED"/>
    <w:rsid w:val="00EB3089"/>
    <w:rsid w:val="00EB3334"/>
    <w:rsid w:val="00EC1FD3"/>
    <w:rsid w:val="00EC26B0"/>
    <w:rsid w:val="00EC476E"/>
    <w:rsid w:val="00ED0745"/>
    <w:rsid w:val="00ED2723"/>
    <w:rsid w:val="00ED3D33"/>
    <w:rsid w:val="00ED58BF"/>
    <w:rsid w:val="00ED69CF"/>
    <w:rsid w:val="00EE0197"/>
    <w:rsid w:val="00EE0A56"/>
    <w:rsid w:val="00EE100A"/>
    <w:rsid w:val="00EE12A3"/>
    <w:rsid w:val="00EE35C4"/>
    <w:rsid w:val="00EE4723"/>
    <w:rsid w:val="00EE492B"/>
    <w:rsid w:val="00EE5F4C"/>
    <w:rsid w:val="00EF0CBA"/>
    <w:rsid w:val="00EF27C0"/>
    <w:rsid w:val="00EF2F2C"/>
    <w:rsid w:val="00EF3366"/>
    <w:rsid w:val="00EF6B16"/>
    <w:rsid w:val="00EF6C88"/>
    <w:rsid w:val="00EF6FB3"/>
    <w:rsid w:val="00EF7E45"/>
    <w:rsid w:val="00F00BB8"/>
    <w:rsid w:val="00F0169E"/>
    <w:rsid w:val="00F04621"/>
    <w:rsid w:val="00F073C2"/>
    <w:rsid w:val="00F07F48"/>
    <w:rsid w:val="00F131D4"/>
    <w:rsid w:val="00F14759"/>
    <w:rsid w:val="00F14ADF"/>
    <w:rsid w:val="00F1621C"/>
    <w:rsid w:val="00F16E99"/>
    <w:rsid w:val="00F174B8"/>
    <w:rsid w:val="00F20E60"/>
    <w:rsid w:val="00F23DD2"/>
    <w:rsid w:val="00F25BC2"/>
    <w:rsid w:val="00F31C02"/>
    <w:rsid w:val="00F32D85"/>
    <w:rsid w:val="00F33F49"/>
    <w:rsid w:val="00F34A12"/>
    <w:rsid w:val="00F3697B"/>
    <w:rsid w:val="00F370D5"/>
    <w:rsid w:val="00F404E0"/>
    <w:rsid w:val="00F41522"/>
    <w:rsid w:val="00F42C36"/>
    <w:rsid w:val="00F44565"/>
    <w:rsid w:val="00F44576"/>
    <w:rsid w:val="00F45322"/>
    <w:rsid w:val="00F4625D"/>
    <w:rsid w:val="00F47589"/>
    <w:rsid w:val="00F4761D"/>
    <w:rsid w:val="00F50779"/>
    <w:rsid w:val="00F519E2"/>
    <w:rsid w:val="00F53F4E"/>
    <w:rsid w:val="00F5669E"/>
    <w:rsid w:val="00F570E1"/>
    <w:rsid w:val="00F57EC3"/>
    <w:rsid w:val="00F63AEC"/>
    <w:rsid w:val="00F6673F"/>
    <w:rsid w:val="00F671DF"/>
    <w:rsid w:val="00F70DD5"/>
    <w:rsid w:val="00F73635"/>
    <w:rsid w:val="00F74434"/>
    <w:rsid w:val="00F777D8"/>
    <w:rsid w:val="00F77C9F"/>
    <w:rsid w:val="00F83B60"/>
    <w:rsid w:val="00F8528C"/>
    <w:rsid w:val="00F8610E"/>
    <w:rsid w:val="00F86AA9"/>
    <w:rsid w:val="00F86BCC"/>
    <w:rsid w:val="00F86F53"/>
    <w:rsid w:val="00F873B9"/>
    <w:rsid w:val="00F8748B"/>
    <w:rsid w:val="00F910DA"/>
    <w:rsid w:val="00F9256E"/>
    <w:rsid w:val="00F93B4F"/>
    <w:rsid w:val="00FA1C1E"/>
    <w:rsid w:val="00FA2155"/>
    <w:rsid w:val="00FA25C6"/>
    <w:rsid w:val="00FA7FA1"/>
    <w:rsid w:val="00FB059B"/>
    <w:rsid w:val="00FB31D9"/>
    <w:rsid w:val="00FB5E88"/>
    <w:rsid w:val="00FB719E"/>
    <w:rsid w:val="00FC0115"/>
    <w:rsid w:val="00FC0B4F"/>
    <w:rsid w:val="00FC218E"/>
    <w:rsid w:val="00FC3179"/>
    <w:rsid w:val="00FC34A4"/>
    <w:rsid w:val="00FC3E64"/>
    <w:rsid w:val="00FC4896"/>
    <w:rsid w:val="00FC49D7"/>
    <w:rsid w:val="00FD2100"/>
    <w:rsid w:val="00FD74DB"/>
    <w:rsid w:val="00FD7F7A"/>
    <w:rsid w:val="00FE0496"/>
    <w:rsid w:val="00FE74C1"/>
    <w:rsid w:val="00FF145F"/>
    <w:rsid w:val="00FF46D0"/>
    <w:rsid w:val="00FF777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3DD"/>
    <w:pPr>
      <w:autoSpaceDE w:val="0"/>
      <w:autoSpaceDN w:val="0"/>
      <w:bidi/>
    </w:pPr>
  </w:style>
  <w:style w:type="paragraph" w:styleId="Heading1">
    <w:name w:val="heading 1"/>
    <w:basedOn w:val="Normal"/>
    <w:next w:val="Normal"/>
    <w:qFormat/>
    <w:rsid w:val="006D53DD"/>
    <w:pPr>
      <w:keepNext/>
      <w:jc w:val="center"/>
      <w:outlineLvl w:val="0"/>
    </w:pPr>
    <w:rPr>
      <w:b/>
      <w:bCs/>
      <w:sz w:val="56"/>
      <w:szCs w:val="67"/>
    </w:rPr>
  </w:style>
  <w:style w:type="paragraph" w:styleId="Heading2">
    <w:name w:val="heading 2"/>
    <w:basedOn w:val="Normal"/>
    <w:next w:val="Normal"/>
    <w:qFormat/>
    <w:rsid w:val="006D53DD"/>
    <w:pPr>
      <w:keepNext/>
      <w:jc w:val="center"/>
      <w:outlineLvl w:val="1"/>
    </w:pPr>
    <w:rPr>
      <w:b/>
      <w:bCs/>
    </w:rPr>
  </w:style>
  <w:style w:type="paragraph" w:styleId="Heading3">
    <w:name w:val="heading 3"/>
    <w:basedOn w:val="Normal"/>
    <w:next w:val="Normal"/>
    <w:link w:val="Heading3Char"/>
    <w:qFormat/>
    <w:rsid w:val="006D53DD"/>
    <w:pPr>
      <w:keepNext/>
      <w:spacing w:line="340" w:lineRule="exact"/>
      <w:outlineLvl w:val="2"/>
    </w:pPr>
    <w:rPr>
      <w:b/>
      <w:bCs/>
      <w:sz w:val="24"/>
      <w:szCs w:val="28"/>
    </w:rPr>
  </w:style>
  <w:style w:type="paragraph" w:styleId="Heading4">
    <w:name w:val="heading 4"/>
    <w:basedOn w:val="Normal"/>
    <w:next w:val="Normal"/>
    <w:qFormat/>
    <w:rsid w:val="006D53DD"/>
    <w:pPr>
      <w:keepNext/>
      <w:jc w:val="center"/>
      <w:outlineLvl w:val="3"/>
    </w:pPr>
    <w:rPr>
      <w:b/>
      <w:bCs/>
    </w:rPr>
  </w:style>
  <w:style w:type="paragraph" w:styleId="Heading5">
    <w:name w:val="heading 5"/>
    <w:basedOn w:val="Normal"/>
    <w:next w:val="Normal"/>
    <w:qFormat/>
    <w:rsid w:val="006D53DD"/>
    <w:pPr>
      <w:keepNext/>
      <w:jc w:val="both"/>
      <w:outlineLvl w:val="4"/>
    </w:pPr>
    <w:rPr>
      <w:b/>
      <w:bCs/>
    </w:rPr>
  </w:style>
  <w:style w:type="paragraph" w:styleId="Heading6">
    <w:name w:val="heading 6"/>
    <w:basedOn w:val="Normal"/>
    <w:next w:val="Normal"/>
    <w:qFormat/>
    <w:rsid w:val="006D53DD"/>
    <w:pPr>
      <w:keepNext/>
      <w:jc w:val="both"/>
      <w:outlineLvl w:val="5"/>
    </w:pPr>
    <w:rPr>
      <w:b/>
      <w:bCs/>
      <w:sz w:val="24"/>
      <w:szCs w:val="28"/>
    </w:rPr>
  </w:style>
  <w:style w:type="paragraph" w:styleId="Heading7">
    <w:name w:val="heading 7"/>
    <w:basedOn w:val="Normal"/>
    <w:next w:val="Normal"/>
    <w:qFormat/>
    <w:rsid w:val="006D53DD"/>
    <w:pPr>
      <w:keepNext/>
      <w:jc w:val="center"/>
      <w:outlineLvl w:val="6"/>
    </w:pPr>
    <w:rPr>
      <w:b/>
      <w:bCs/>
      <w:sz w:val="40"/>
      <w:szCs w:val="48"/>
    </w:rPr>
  </w:style>
  <w:style w:type="paragraph" w:styleId="Heading8">
    <w:name w:val="heading 8"/>
    <w:basedOn w:val="Normal"/>
    <w:next w:val="Normal"/>
    <w:qFormat/>
    <w:rsid w:val="006D53DD"/>
    <w:pPr>
      <w:keepNext/>
      <w:jc w:val="center"/>
      <w:outlineLvl w:val="7"/>
    </w:pPr>
    <w:rPr>
      <w:b/>
      <w:bCs/>
      <w:sz w:val="28"/>
      <w:szCs w:val="33"/>
    </w:rPr>
  </w:style>
  <w:style w:type="paragraph" w:styleId="Heading9">
    <w:name w:val="heading 9"/>
    <w:basedOn w:val="Normal"/>
    <w:next w:val="Normal"/>
    <w:qFormat/>
    <w:rsid w:val="006D53DD"/>
    <w:pPr>
      <w:keepNext/>
      <w:spacing w:line="340" w:lineRule="exact"/>
      <w:ind w:left="45" w:right="45" w:hanging="45"/>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3DD"/>
    <w:pPr>
      <w:tabs>
        <w:tab w:val="center" w:pos="4153"/>
        <w:tab w:val="right" w:pos="8306"/>
      </w:tabs>
    </w:pPr>
  </w:style>
  <w:style w:type="paragraph" w:styleId="Footer">
    <w:name w:val="footer"/>
    <w:basedOn w:val="Normal"/>
    <w:link w:val="FooterChar"/>
    <w:uiPriority w:val="99"/>
    <w:rsid w:val="006D53DD"/>
    <w:pPr>
      <w:tabs>
        <w:tab w:val="center" w:pos="4153"/>
        <w:tab w:val="right" w:pos="8306"/>
      </w:tabs>
    </w:pPr>
  </w:style>
  <w:style w:type="paragraph" w:styleId="BlockText">
    <w:name w:val="Block Text"/>
    <w:basedOn w:val="Normal"/>
    <w:semiHidden/>
    <w:rsid w:val="006D53DD"/>
    <w:pPr>
      <w:ind w:left="1105" w:right="1134"/>
      <w:jc w:val="both"/>
    </w:pPr>
  </w:style>
  <w:style w:type="paragraph" w:styleId="BodyText">
    <w:name w:val="Body Text"/>
    <w:basedOn w:val="Normal"/>
    <w:semiHidden/>
    <w:rsid w:val="006D53DD"/>
    <w:pPr>
      <w:jc w:val="both"/>
    </w:pPr>
    <w:rPr>
      <w:b/>
      <w:bCs/>
    </w:rPr>
  </w:style>
  <w:style w:type="character" w:styleId="Hyperlink">
    <w:name w:val="Hyperlink"/>
    <w:basedOn w:val="DefaultParagraphFont"/>
    <w:semiHidden/>
    <w:rsid w:val="006D53DD"/>
    <w:rPr>
      <w:rFonts w:ascii="Times New Roman" w:hAnsi="Times New Roman" w:cs="Times New Roman"/>
      <w:color w:val="0000FF"/>
      <w:u w:val="single"/>
    </w:rPr>
  </w:style>
  <w:style w:type="character" w:styleId="FollowedHyperlink">
    <w:name w:val="FollowedHyperlink"/>
    <w:basedOn w:val="DefaultParagraphFont"/>
    <w:semiHidden/>
    <w:rsid w:val="006D53DD"/>
    <w:rPr>
      <w:rFonts w:ascii="Times New Roman" w:hAnsi="Times New Roman" w:cs="Times New Roman"/>
      <w:color w:val="800080"/>
      <w:u w:val="single"/>
    </w:rPr>
  </w:style>
  <w:style w:type="paragraph" w:styleId="BodyTextIndent">
    <w:name w:val="Body Text Indent"/>
    <w:basedOn w:val="Normal"/>
    <w:link w:val="BodyTextIndentChar"/>
    <w:semiHidden/>
    <w:rsid w:val="006D53DD"/>
    <w:pPr>
      <w:tabs>
        <w:tab w:val="left" w:pos="424"/>
      </w:tabs>
      <w:autoSpaceDE/>
      <w:autoSpaceDN/>
      <w:jc w:val="both"/>
    </w:pPr>
    <w:rPr>
      <w:sz w:val="48"/>
      <w:szCs w:val="57"/>
    </w:rPr>
  </w:style>
  <w:style w:type="paragraph" w:styleId="Caption">
    <w:name w:val="caption"/>
    <w:basedOn w:val="Normal"/>
    <w:next w:val="Normal"/>
    <w:qFormat/>
    <w:rsid w:val="006D53DD"/>
    <w:pPr>
      <w:jc w:val="center"/>
    </w:pPr>
    <w:rPr>
      <w:b/>
      <w:bCs/>
      <w:sz w:val="24"/>
      <w:szCs w:val="28"/>
    </w:rPr>
  </w:style>
  <w:style w:type="paragraph" w:styleId="DocumentMap">
    <w:name w:val="Document Map"/>
    <w:basedOn w:val="Normal"/>
    <w:semiHidden/>
    <w:rsid w:val="006D53DD"/>
    <w:pPr>
      <w:shd w:val="clear" w:color="auto" w:fill="000080"/>
    </w:pPr>
    <w:rPr>
      <w:rFonts w:ascii="Tahoma" w:hAnsi="Tahoma" w:cs="Tahoma"/>
    </w:rPr>
  </w:style>
  <w:style w:type="paragraph" w:styleId="Title">
    <w:name w:val="Title"/>
    <w:basedOn w:val="Normal"/>
    <w:qFormat/>
    <w:rsid w:val="006D53DD"/>
    <w:pPr>
      <w:overflowPunct w:val="0"/>
      <w:adjustRightInd w:val="0"/>
      <w:ind w:left="849" w:right="709"/>
      <w:jc w:val="center"/>
      <w:textAlignment w:val="baseline"/>
    </w:pPr>
    <w:rPr>
      <w:b/>
      <w:bCs/>
      <w:szCs w:val="32"/>
    </w:rPr>
  </w:style>
  <w:style w:type="character" w:styleId="CommentReference">
    <w:name w:val="annotation reference"/>
    <w:basedOn w:val="DefaultParagraphFont"/>
    <w:semiHidden/>
    <w:rsid w:val="006D53DD"/>
    <w:rPr>
      <w:rFonts w:ascii="Times New Roman" w:hAnsi="Times New Roman" w:cs="Times New Roman"/>
      <w:sz w:val="19"/>
      <w:szCs w:val="19"/>
    </w:rPr>
  </w:style>
  <w:style w:type="paragraph" w:styleId="CommentText">
    <w:name w:val="annotation text"/>
    <w:basedOn w:val="Normal"/>
    <w:semiHidden/>
    <w:rsid w:val="006D53DD"/>
    <w:pPr>
      <w:autoSpaceDE/>
      <w:autoSpaceDN/>
    </w:pPr>
  </w:style>
  <w:style w:type="character" w:styleId="PageNumber">
    <w:name w:val="page number"/>
    <w:basedOn w:val="DefaultParagraphFont"/>
    <w:semiHidden/>
    <w:rsid w:val="006D53DD"/>
    <w:rPr>
      <w:rFonts w:ascii="Times New Roman" w:hAnsi="Times New Roman" w:cs="Times New Roman"/>
    </w:rPr>
  </w:style>
  <w:style w:type="paragraph" w:styleId="Subtitle">
    <w:name w:val="Subtitle"/>
    <w:basedOn w:val="Normal"/>
    <w:qFormat/>
    <w:rsid w:val="006D53DD"/>
    <w:pPr>
      <w:autoSpaceDE/>
      <w:autoSpaceDN/>
      <w:jc w:val="center"/>
    </w:pPr>
    <w:rPr>
      <w:b/>
      <w:bCs/>
      <w:sz w:val="52"/>
      <w:szCs w:val="62"/>
    </w:rPr>
  </w:style>
  <w:style w:type="paragraph" w:styleId="BodyText3">
    <w:name w:val="Body Text 3"/>
    <w:basedOn w:val="Normal"/>
    <w:semiHidden/>
    <w:rsid w:val="006D53DD"/>
    <w:pPr>
      <w:autoSpaceDE/>
      <w:autoSpaceDN/>
      <w:jc w:val="both"/>
    </w:pPr>
  </w:style>
  <w:style w:type="paragraph" w:styleId="BodyTextIndent2">
    <w:name w:val="Body Text Indent 2"/>
    <w:basedOn w:val="Normal"/>
    <w:semiHidden/>
    <w:rsid w:val="006D53DD"/>
    <w:pPr>
      <w:autoSpaceDE/>
      <w:autoSpaceDN/>
      <w:ind w:left="-1" w:right="-1"/>
      <w:jc w:val="both"/>
    </w:pPr>
    <w:rPr>
      <w:sz w:val="24"/>
      <w:szCs w:val="28"/>
    </w:rPr>
  </w:style>
  <w:style w:type="paragraph" w:styleId="BodyTextIndent3">
    <w:name w:val="Body Text Indent 3"/>
    <w:basedOn w:val="Normal"/>
    <w:semiHidden/>
    <w:rsid w:val="006D53DD"/>
    <w:pPr>
      <w:autoSpaceDE/>
      <w:autoSpaceDN/>
      <w:ind w:left="-1" w:right="-1"/>
      <w:jc w:val="both"/>
    </w:pPr>
    <w:rPr>
      <w:sz w:val="24"/>
      <w:szCs w:val="28"/>
    </w:rPr>
  </w:style>
  <w:style w:type="paragraph" w:styleId="BodyText2">
    <w:name w:val="Body Text 2"/>
    <w:basedOn w:val="Normal"/>
    <w:semiHidden/>
    <w:rsid w:val="006D53DD"/>
    <w:pPr>
      <w:jc w:val="both"/>
    </w:pPr>
    <w:rPr>
      <w:rFonts w:cs="Simplified Arabic"/>
      <w:sz w:val="24"/>
      <w:szCs w:val="24"/>
    </w:rPr>
  </w:style>
  <w:style w:type="paragraph" w:styleId="BalloonText">
    <w:name w:val="Balloon Text"/>
    <w:basedOn w:val="Normal"/>
    <w:link w:val="BalloonTextChar"/>
    <w:uiPriority w:val="99"/>
    <w:semiHidden/>
    <w:unhideWhenUsed/>
    <w:rsid w:val="003B3073"/>
    <w:rPr>
      <w:rFonts w:ascii="Tahoma" w:hAnsi="Tahoma" w:cs="Tahoma"/>
      <w:sz w:val="16"/>
      <w:szCs w:val="16"/>
    </w:rPr>
  </w:style>
  <w:style w:type="character" w:customStyle="1" w:styleId="BalloonTextChar">
    <w:name w:val="Balloon Text Char"/>
    <w:basedOn w:val="DefaultParagraphFont"/>
    <w:link w:val="BalloonText"/>
    <w:uiPriority w:val="99"/>
    <w:semiHidden/>
    <w:rsid w:val="003B3073"/>
    <w:rPr>
      <w:rFonts w:ascii="Tahoma" w:hAnsi="Tahoma" w:cs="Tahoma"/>
      <w:sz w:val="16"/>
      <w:szCs w:val="16"/>
    </w:rPr>
  </w:style>
  <w:style w:type="paragraph" w:styleId="ListParagraph">
    <w:name w:val="List Paragraph"/>
    <w:basedOn w:val="Normal"/>
    <w:uiPriority w:val="34"/>
    <w:qFormat/>
    <w:rsid w:val="000E0EA2"/>
    <w:pPr>
      <w:ind w:left="720"/>
      <w:contextualSpacing/>
    </w:pPr>
  </w:style>
  <w:style w:type="character" w:customStyle="1" w:styleId="FooterChar">
    <w:name w:val="Footer Char"/>
    <w:basedOn w:val="DefaultParagraphFont"/>
    <w:link w:val="Footer"/>
    <w:uiPriority w:val="99"/>
    <w:rsid w:val="00470592"/>
  </w:style>
  <w:style w:type="character" w:customStyle="1" w:styleId="HeaderChar">
    <w:name w:val="Header Char"/>
    <w:basedOn w:val="DefaultParagraphFont"/>
    <w:link w:val="Header"/>
    <w:uiPriority w:val="99"/>
    <w:rsid w:val="003C506D"/>
  </w:style>
  <w:style w:type="table" w:styleId="TableGrid">
    <w:name w:val="Table Grid"/>
    <w:basedOn w:val="TableNormal"/>
    <w:uiPriority w:val="59"/>
    <w:rsid w:val="00D67D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9F08E5"/>
    <w:rPr>
      <w:b/>
      <w:bCs/>
      <w:sz w:val="24"/>
      <w:szCs w:val="28"/>
    </w:rPr>
  </w:style>
  <w:style w:type="character" w:customStyle="1" w:styleId="BodyTextIndentChar">
    <w:name w:val="Body Text Indent Char"/>
    <w:basedOn w:val="DefaultParagraphFont"/>
    <w:link w:val="BodyTextIndent"/>
    <w:semiHidden/>
    <w:rsid w:val="009F08E5"/>
    <w:rPr>
      <w:sz w:val="48"/>
      <w:szCs w:val="5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002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file:///\\home02\FTSD$\Report2016\Annual\&#1575;&#1604;&#1606;&#1589;&#1608;&#1589;%20+&#1575;&#1604;&#1580;&#1583;&#1575;&#1608;&#1604;\Word\Word%2016\&#1581;&#1587;&#1576;%20&#1575;&#1604;&#1605;&#1606;&#1591;&#1602;&#157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ome02\FTSD$\Report2016\Annual\&#1575;&#1604;&#1606;&#1589;&#1608;&#1589;%20+&#1575;&#1604;&#1580;&#1583;&#1575;&#1608;&#1604;\Word\Word%2016\&#1581;&#1587;&#1576;%20&#1575;&#1604;&#1605;&#1606;&#1591;&#1602;&#1577;.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5.xml.rels><?xml version="1.0" encoding="UTF-8" standalone="yes"?>
<Relationships xmlns="http://schemas.openxmlformats.org/package/2006/relationships"><Relationship Id="rId1" Type="http://schemas.openxmlformats.org/officeDocument/2006/relationships/oleObject" Target="file:///\\home02\FTSD$\Report2016\Annual\services\&#1576;&#1606;&#1608;&#1583;%20&#1575;&#1604;&#1582;&#1583;&#1605;&#1575;&#157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3917085665496617"/>
          <c:y val="0.11157151118822166"/>
          <c:w val="0.83684750249592565"/>
          <c:h val="0.73745173745173764"/>
        </c:manualLayout>
      </c:layout>
      <c:areaChart>
        <c:grouping val="standard"/>
        <c:ser>
          <c:idx val="0"/>
          <c:order val="0"/>
          <c:tx>
            <c:strRef>
              <c:f>Sheet1!$A$2</c:f>
              <c:strCache>
                <c:ptCount val="1"/>
                <c:pt idx="0">
                  <c:v> الواردات</c:v>
                </c:pt>
              </c:strCache>
            </c:strRef>
          </c:tx>
          <c:spPr>
            <a:solidFill>
              <a:srgbClr val="4BACC6">
                <a:lumMod val="20000"/>
                <a:lumOff val="80000"/>
                <a:alpha val="70000"/>
              </a:srgbClr>
            </a:solidFill>
            <a:ln w="12700">
              <a:solidFill>
                <a:srgbClr val="00CCFF"/>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delete val="1"/>
            </c:dLbl>
            <c:dLbl>
              <c:idx val="19"/>
              <c:delete val="1"/>
            </c:dLbl>
            <c:dLbl>
              <c:idx val="20"/>
              <c:delete val="1"/>
            </c:dLbl>
            <c:dLbl>
              <c:idx val="21"/>
              <c:layout>
                <c:manualLayout>
                  <c:x val="0"/>
                  <c:y val="-8.7800369685767266E-2"/>
                </c:manualLayout>
              </c:layout>
              <c:showVal val="1"/>
            </c:dLbl>
            <c:numFmt formatCode="#,##0.0" sourceLinked="0"/>
            <c:showVal val="1"/>
          </c:dLbls>
          <c:cat>
            <c:numRef>
              <c:f>Sheet1!$B$1:$W$1</c:f>
              <c:numCache>
                <c:formatCode>General</c:formatCode>
                <c:ptCount val="22"/>
                <c:pt idx="0">
                  <c:v>95</c:v>
                </c:pt>
                <c:pt idx="1">
                  <c:v>96</c:v>
                </c:pt>
                <c:pt idx="2">
                  <c:v>97</c:v>
                </c:pt>
                <c:pt idx="3">
                  <c:v>98</c:v>
                </c:pt>
                <c:pt idx="4" formatCode="00">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pt idx="20" formatCode="00">
                  <c:v>15</c:v>
                </c:pt>
                <c:pt idx="21" formatCode="00">
                  <c:v>16</c:v>
                </c:pt>
              </c:numCache>
            </c:numRef>
          </c:cat>
          <c:val>
            <c:numRef>
              <c:f>Sheet1!$B$2:$W$2</c:f>
              <c:numCache>
                <c:formatCode>General</c:formatCode>
                <c:ptCount val="22"/>
                <c:pt idx="0">
                  <c:v>1658.2</c:v>
                </c:pt>
                <c:pt idx="1">
                  <c:v>2016.1</c:v>
                </c:pt>
                <c:pt idx="2">
                  <c:v>2238.6</c:v>
                </c:pt>
                <c:pt idx="3">
                  <c:v>2375.1</c:v>
                </c:pt>
                <c:pt idx="4">
                  <c:v>3007.2</c:v>
                </c:pt>
                <c:pt idx="5">
                  <c:v>2382.8000000000002</c:v>
                </c:pt>
                <c:pt idx="6">
                  <c:v>2033.6</c:v>
                </c:pt>
                <c:pt idx="7">
                  <c:v>1515.6</c:v>
                </c:pt>
                <c:pt idx="8">
                  <c:v>1800.3</c:v>
                </c:pt>
                <c:pt idx="9">
                  <c:v>2373.1999999999998</c:v>
                </c:pt>
                <c:pt idx="10">
                  <c:v>2667.6</c:v>
                </c:pt>
                <c:pt idx="11">
                  <c:v>2758.7</c:v>
                </c:pt>
                <c:pt idx="12">
                  <c:v>3284</c:v>
                </c:pt>
                <c:pt idx="13">
                  <c:v>3466.2</c:v>
                </c:pt>
                <c:pt idx="14">
                  <c:v>3600.8</c:v>
                </c:pt>
                <c:pt idx="15">
                  <c:v>3958.5</c:v>
                </c:pt>
                <c:pt idx="16">
                  <c:v>4373.6000000000004</c:v>
                </c:pt>
                <c:pt idx="17">
                  <c:v>4697.4000000000005</c:v>
                </c:pt>
                <c:pt idx="18">
                  <c:v>5163.9000000000005</c:v>
                </c:pt>
                <c:pt idx="19">
                  <c:v>5683.2</c:v>
                </c:pt>
                <c:pt idx="20">
                  <c:v>5225.5</c:v>
                </c:pt>
                <c:pt idx="21" formatCode="0.0">
                  <c:v>5363.7680165118154</c:v>
                </c:pt>
              </c:numCache>
            </c:numRef>
          </c:val>
        </c:ser>
        <c:ser>
          <c:idx val="1"/>
          <c:order val="1"/>
          <c:tx>
            <c:strRef>
              <c:f>Sheet1!$A$3</c:f>
              <c:strCache>
                <c:ptCount val="1"/>
                <c:pt idx="0">
                  <c:v> الصادرات</c:v>
                </c:pt>
              </c:strCache>
            </c:strRef>
          </c:tx>
          <c:spPr>
            <a:solidFill>
              <a:srgbClr val="4BACC6">
                <a:lumMod val="75000"/>
                <a:alpha val="31000"/>
              </a:srgbClr>
            </a:solidFill>
            <a:ln w="12679">
              <a:solidFill>
                <a:srgbClr val="00CCFF"/>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delete val="1"/>
            </c:dLbl>
            <c:dLbl>
              <c:idx val="19"/>
              <c:delete val="1"/>
            </c:dLbl>
            <c:dLbl>
              <c:idx val="20"/>
              <c:delete val="1"/>
            </c:dLbl>
            <c:dLbl>
              <c:idx val="21"/>
              <c:layout>
                <c:manualLayout>
                  <c:x val="0"/>
                  <c:y val="-4.1589648798521263E-2"/>
                </c:manualLayout>
              </c:layout>
              <c:showVal val="1"/>
            </c:dLbl>
            <c:showVal val="1"/>
          </c:dLbls>
          <c:cat>
            <c:numRef>
              <c:f>Sheet1!$B$1:$W$1</c:f>
              <c:numCache>
                <c:formatCode>General</c:formatCode>
                <c:ptCount val="22"/>
                <c:pt idx="0">
                  <c:v>95</c:v>
                </c:pt>
                <c:pt idx="1">
                  <c:v>96</c:v>
                </c:pt>
                <c:pt idx="2">
                  <c:v>97</c:v>
                </c:pt>
                <c:pt idx="3">
                  <c:v>98</c:v>
                </c:pt>
                <c:pt idx="4" formatCode="00">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pt idx="20" formatCode="00">
                  <c:v>15</c:v>
                </c:pt>
                <c:pt idx="21" formatCode="00">
                  <c:v>16</c:v>
                </c:pt>
              </c:numCache>
            </c:numRef>
          </c:cat>
          <c:val>
            <c:numRef>
              <c:f>Sheet1!$B$3:$W$3</c:f>
              <c:numCache>
                <c:formatCode>General</c:formatCode>
                <c:ptCount val="22"/>
                <c:pt idx="0">
                  <c:v>394.2</c:v>
                </c:pt>
                <c:pt idx="1">
                  <c:v>339.5</c:v>
                </c:pt>
                <c:pt idx="2">
                  <c:v>382.4</c:v>
                </c:pt>
                <c:pt idx="3">
                  <c:v>394.8</c:v>
                </c:pt>
                <c:pt idx="4">
                  <c:v>372.1</c:v>
                </c:pt>
                <c:pt idx="5">
                  <c:v>400.9</c:v>
                </c:pt>
                <c:pt idx="6">
                  <c:v>290.3</c:v>
                </c:pt>
                <c:pt idx="7">
                  <c:v>240.9</c:v>
                </c:pt>
                <c:pt idx="8">
                  <c:v>279.7</c:v>
                </c:pt>
                <c:pt idx="9">
                  <c:v>312.7</c:v>
                </c:pt>
                <c:pt idx="10">
                  <c:v>335.4</c:v>
                </c:pt>
                <c:pt idx="11">
                  <c:v>366.7</c:v>
                </c:pt>
                <c:pt idx="12">
                  <c:v>513</c:v>
                </c:pt>
                <c:pt idx="13">
                  <c:v>558.4</c:v>
                </c:pt>
                <c:pt idx="14">
                  <c:v>518.4</c:v>
                </c:pt>
                <c:pt idx="15">
                  <c:v>575.5</c:v>
                </c:pt>
                <c:pt idx="16">
                  <c:v>745.7</c:v>
                </c:pt>
                <c:pt idx="17">
                  <c:v>782.4</c:v>
                </c:pt>
                <c:pt idx="18">
                  <c:v>900.6</c:v>
                </c:pt>
                <c:pt idx="19">
                  <c:v>943.7</c:v>
                </c:pt>
                <c:pt idx="20">
                  <c:v>957.8</c:v>
                </c:pt>
                <c:pt idx="21" formatCode="0.0">
                  <c:v>926.49897742054804</c:v>
                </c:pt>
              </c:numCache>
            </c:numRef>
          </c:val>
        </c:ser>
        <c:ser>
          <c:idx val="2"/>
          <c:order val="2"/>
          <c:tx>
            <c:strRef>
              <c:f>Sheet1!$A$4</c:f>
              <c:strCache>
                <c:ptCount val="1"/>
                <c:pt idx="0">
                  <c:v> صافي الميزان التجاري للسلع</c:v>
                </c:pt>
              </c:strCache>
            </c:strRef>
          </c:tx>
          <c:spPr>
            <a:solidFill>
              <a:srgbClr val="4BACC6">
                <a:lumMod val="75000"/>
                <a:alpha val="70000"/>
              </a:srgbClr>
            </a:solidFill>
            <a:ln w="12679">
              <a:solidFill>
                <a:srgbClr val="00CCFF"/>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delete val="1"/>
            </c:dLbl>
            <c:dLbl>
              <c:idx val="19"/>
              <c:delete val="1"/>
            </c:dLbl>
            <c:dLbl>
              <c:idx val="20"/>
              <c:delete val="1"/>
            </c:dLbl>
            <c:dLbl>
              <c:idx val="21"/>
              <c:layout>
                <c:manualLayout>
                  <c:x val="0"/>
                  <c:y val="8.7800369685767266E-2"/>
                </c:manualLayout>
              </c:layout>
              <c:showVal val="1"/>
            </c:dLbl>
            <c:numFmt formatCode="#,##0.0" sourceLinked="0"/>
            <c:showVal val="1"/>
          </c:dLbls>
          <c:cat>
            <c:numRef>
              <c:f>Sheet1!$B$1:$W$1</c:f>
              <c:numCache>
                <c:formatCode>General</c:formatCode>
                <c:ptCount val="22"/>
                <c:pt idx="0">
                  <c:v>95</c:v>
                </c:pt>
                <c:pt idx="1">
                  <c:v>96</c:v>
                </c:pt>
                <c:pt idx="2">
                  <c:v>97</c:v>
                </c:pt>
                <c:pt idx="3">
                  <c:v>98</c:v>
                </c:pt>
                <c:pt idx="4" formatCode="00">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pt idx="20" formatCode="00">
                  <c:v>15</c:v>
                </c:pt>
                <c:pt idx="21" formatCode="00">
                  <c:v>16</c:v>
                </c:pt>
              </c:numCache>
            </c:numRef>
          </c:cat>
          <c:val>
            <c:numRef>
              <c:f>Sheet1!$B$4:$W$4</c:f>
              <c:numCache>
                <c:formatCode>General</c:formatCode>
                <c:ptCount val="22"/>
                <c:pt idx="0">
                  <c:v>-1264</c:v>
                </c:pt>
                <c:pt idx="1">
                  <c:v>-1676.6</c:v>
                </c:pt>
                <c:pt idx="2">
                  <c:v>-1856.1999999999998</c:v>
                </c:pt>
                <c:pt idx="3">
                  <c:v>-1980.3</c:v>
                </c:pt>
                <c:pt idx="4">
                  <c:v>-2635.1</c:v>
                </c:pt>
                <c:pt idx="5">
                  <c:v>-1981.9</c:v>
                </c:pt>
                <c:pt idx="6">
                  <c:v>-1743.3</c:v>
                </c:pt>
                <c:pt idx="7">
                  <c:v>-1274.6999999999998</c:v>
                </c:pt>
                <c:pt idx="8">
                  <c:v>-1520.6</c:v>
                </c:pt>
                <c:pt idx="9">
                  <c:v>-2060.5</c:v>
                </c:pt>
                <c:pt idx="10">
                  <c:v>-2332.1999999999998</c:v>
                </c:pt>
                <c:pt idx="11">
                  <c:v>-2392</c:v>
                </c:pt>
                <c:pt idx="12">
                  <c:v>-2771</c:v>
                </c:pt>
                <c:pt idx="13">
                  <c:v>-2907.7999999999997</c:v>
                </c:pt>
                <c:pt idx="14">
                  <c:v>-3082.4</c:v>
                </c:pt>
                <c:pt idx="15">
                  <c:v>-3383</c:v>
                </c:pt>
                <c:pt idx="16">
                  <c:v>-3627.9000000000005</c:v>
                </c:pt>
                <c:pt idx="17">
                  <c:v>-3914.9999999999995</c:v>
                </c:pt>
                <c:pt idx="18">
                  <c:v>-4263.2999999999993</c:v>
                </c:pt>
                <c:pt idx="19">
                  <c:v>-4739.5</c:v>
                </c:pt>
                <c:pt idx="20">
                  <c:v>-4267.7</c:v>
                </c:pt>
                <c:pt idx="21" formatCode="0.0">
                  <c:v>-4437.269039091314</c:v>
                </c:pt>
              </c:numCache>
            </c:numRef>
          </c:val>
        </c:ser>
        <c:axId val="52668288"/>
        <c:axId val="53329920"/>
      </c:areaChart>
      <c:catAx>
        <c:axId val="52668288"/>
        <c:scaling>
          <c:orientation val="minMax"/>
        </c:scaling>
        <c:axPos val="b"/>
        <c:majorGridlines>
          <c:spPr>
            <a:ln w="12679">
              <a:solidFill>
                <a:schemeClr val="bg1">
                  <a:lumMod val="95000"/>
                </a:schemeClr>
              </a:solidFill>
              <a:prstDash val="solid"/>
            </a:ln>
          </c:spPr>
        </c:majorGridlines>
        <c:title>
          <c:tx>
            <c:rich>
              <a:bodyPr/>
              <a:lstStyle/>
              <a:p>
                <a:pPr algn="l">
                  <a:defRPr lang="ar-SA" sz="800" b="1" i="0" u="none" strike="noStrike" baseline="0">
                    <a:solidFill>
                      <a:srgbClr val="000000"/>
                    </a:solidFill>
                    <a:latin typeface="Arial"/>
                    <a:ea typeface="Arial"/>
                    <a:cs typeface="Arial"/>
                  </a:defRPr>
                </a:pPr>
                <a:r>
                  <a:rPr lang="ar-SA" sz="800"/>
                  <a:t>السنة</a:t>
                </a:r>
              </a:p>
            </c:rich>
          </c:tx>
          <c:layout>
            <c:manualLayout>
              <c:xMode val="edge"/>
              <c:yMode val="edge"/>
              <c:x val="0.51706484641638262"/>
              <c:y val="0.91891891891891897"/>
            </c:manualLayout>
          </c:layout>
          <c:spPr>
            <a:noFill/>
            <a:ln w="25358">
              <a:noFill/>
            </a:ln>
          </c:spPr>
        </c:title>
        <c:numFmt formatCode="General" sourceLinked="1"/>
        <c:tickLblPos val="nextTo"/>
        <c:spPr>
          <a:ln w="3170">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en-US"/>
          </a:p>
        </c:txPr>
        <c:crossAx val="53329920"/>
        <c:crosses val="autoZero"/>
        <c:auto val="1"/>
        <c:lblAlgn val="ctr"/>
        <c:lblOffset val="100"/>
        <c:tickLblSkip val="1"/>
        <c:tickMarkSkip val="1"/>
      </c:catAx>
      <c:valAx>
        <c:axId val="53329920"/>
        <c:scaling>
          <c:orientation val="minMax"/>
        </c:scaling>
        <c:axPos val="l"/>
        <c:majorGridlines>
          <c:spPr>
            <a:ln w="12679">
              <a:solidFill>
                <a:schemeClr val="bg1">
                  <a:lumMod val="95000"/>
                </a:schemeClr>
              </a:solidFill>
              <a:prstDash val="solid"/>
            </a:ln>
          </c:spPr>
        </c:majorGridlines>
        <c:title>
          <c:tx>
            <c:rich>
              <a:bodyPr/>
              <a:lstStyle/>
              <a:p>
                <a:pPr>
                  <a:defRPr lang="ar-SA" sz="900" b="1"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القيمة بالمليون دولار أمريكي</a:t>
                </a:r>
              </a:p>
            </c:rich>
          </c:tx>
          <c:layout>
            <c:manualLayout>
              <c:xMode val="edge"/>
              <c:yMode val="edge"/>
              <c:x val="1.5890784736245585E-3"/>
              <c:y val="0.23412243293987511"/>
            </c:manualLayout>
          </c:layout>
          <c:spPr>
            <a:noFill/>
            <a:ln w="25358">
              <a:noFill/>
            </a:ln>
          </c:spPr>
        </c:title>
        <c:numFmt formatCode="General" sourceLinked="1"/>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52668288"/>
        <c:crosses val="autoZero"/>
        <c:crossBetween val="midCat"/>
      </c:valAx>
    </c:plotArea>
    <c:legend>
      <c:legendPos val="t"/>
      <c:layout>
        <c:manualLayout>
          <c:xMode val="edge"/>
          <c:yMode val="edge"/>
          <c:x val="0.49772796472730158"/>
          <c:y val="2.7726432532347484E-2"/>
          <c:w val="0.4727024182218188"/>
          <c:h val="7.3703916631493421E-2"/>
        </c:manualLayout>
      </c:layout>
      <c:spPr>
        <a:noFill/>
        <a:ln w="3170">
          <a:solidFill>
            <a:srgbClr val="000000"/>
          </a:solidFill>
          <a:prstDash val="solid"/>
        </a:ln>
      </c:spPr>
      <c:txPr>
        <a:bodyPr/>
        <a:lstStyle/>
        <a:p>
          <a:pPr>
            <a:defRPr lang="ar-SA" sz="900" b="0" i="0" u="none" strike="noStrike" baseline="0">
              <a:solidFill>
                <a:srgbClr val="000000"/>
              </a:solidFill>
              <a:latin typeface="Arial" pitchFamily="34" charset="0"/>
              <a:ea typeface="Arial"/>
              <a:cs typeface="Arial" pitchFamily="34" charset="0"/>
            </a:defRPr>
          </a:pPr>
          <a:endParaRPr lang="en-US"/>
        </a:p>
      </c:txPr>
    </c:legend>
    <c:plotVisOnly val="1"/>
    <c:dispBlanksAs val="zero"/>
  </c:chart>
  <c:spPr>
    <a:solidFill>
      <a:srgbClr val="FFFFFF"/>
    </a:solidFill>
  </c:spPr>
  <c:txPr>
    <a:bodyPr/>
    <a:lstStyle/>
    <a:p>
      <a:pPr algn="just">
        <a:defRPr sz="898"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style val="31"/>
  <c:chart>
    <c:title>
      <c:tx>
        <c:rich>
          <a:bodyPr/>
          <a:lstStyle/>
          <a:p>
            <a:pPr>
              <a:defRPr sz="900">
                <a:cs typeface="+mn-cs"/>
              </a:defRPr>
            </a:pPr>
            <a:r>
              <a:rPr lang="ar-AE" sz="900">
                <a:cs typeface="+mn-cs"/>
              </a:rPr>
              <a:t>الواردات</a:t>
            </a:r>
          </a:p>
        </c:rich>
      </c:tx>
      <c:layout>
        <c:manualLayout>
          <c:xMode val="edge"/>
          <c:yMode val="edge"/>
          <c:x val="0.39795578095110995"/>
          <c:y val="0.88824964502388026"/>
        </c:manualLayout>
      </c:layout>
    </c:title>
    <c:view3D>
      <c:rotX val="30"/>
      <c:perspective val="30"/>
    </c:view3D>
    <c:plotArea>
      <c:layout>
        <c:manualLayout>
          <c:layoutTarget val="inner"/>
          <c:xMode val="edge"/>
          <c:yMode val="edge"/>
          <c:x val="0.10786759568722974"/>
          <c:y val="5.6497175141242938E-3"/>
          <c:w val="0.75513708154901693"/>
          <c:h val="0.99249448123619999"/>
        </c:manualLayout>
      </c:layout>
      <c:pie3DChart>
        <c:varyColors val="1"/>
        <c:ser>
          <c:idx val="0"/>
          <c:order val="0"/>
          <c:tx>
            <c:strRef>
              <c:f>ar!$B$4</c:f>
              <c:strCache>
                <c:ptCount val="1"/>
                <c:pt idx="0">
                  <c:v>الواردات السلعية</c:v>
                </c:pt>
              </c:strCache>
            </c:strRef>
          </c:tx>
          <c:dPt>
            <c:idx val="0"/>
            <c:spPr>
              <a:solidFill>
                <a:schemeClr val="tx2">
                  <a:lumMod val="60000"/>
                  <a:lumOff val="40000"/>
                </a:schemeClr>
              </a:solidFill>
            </c:spPr>
          </c:dPt>
          <c:dPt>
            <c:idx val="1"/>
            <c:spPr>
              <a:solidFill>
                <a:schemeClr val="accent1">
                  <a:lumMod val="40000"/>
                  <a:lumOff val="60000"/>
                </a:schemeClr>
              </a:solidFill>
            </c:spPr>
          </c:dPt>
          <c:dLbls>
            <c:dLbl>
              <c:idx val="0"/>
              <c:layout>
                <c:manualLayout>
                  <c:x val="0.10345565294904174"/>
                  <c:y val="7.4936607500334694E-3"/>
                </c:manualLayout>
              </c:layout>
              <c:tx>
                <c:rich>
                  <a:bodyPr/>
                  <a:lstStyle/>
                  <a:p>
                    <a:r>
                      <a:rPr lang="en-US"/>
                      <a:t>%12.5</a:t>
                    </a:r>
                  </a:p>
                </c:rich>
              </c:tx>
              <c:showVal val="1"/>
            </c:dLbl>
            <c:dLbl>
              <c:idx val="1"/>
              <c:layout>
                <c:manualLayout>
                  <c:x val="-5.7352944089536874E-2"/>
                  <c:y val="-1.0641932470305619E-2"/>
                </c:manualLayout>
              </c:layout>
              <c:tx>
                <c:rich>
                  <a:bodyPr/>
                  <a:lstStyle/>
                  <a:p>
                    <a:r>
                      <a:rPr lang="en-US"/>
                      <a:t>%87.5</a:t>
                    </a:r>
                  </a:p>
                </c:rich>
              </c:tx>
              <c:showVal val="1"/>
            </c:dLbl>
            <c:dLbl>
              <c:idx val="2"/>
              <c:delete val="1"/>
            </c:dLbl>
            <c:txPr>
              <a:bodyPr/>
              <a:lstStyle/>
              <a:p>
                <a:pPr>
                  <a:defRPr sz="900">
                    <a:latin typeface="Arial" pitchFamily="34" charset="0"/>
                    <a:cs typeface="Arial" pitchFamily="34" charset="0"/>
                  </a:defRPr>
                </a:pPr>
                <a:endParaRPr lang="en-US"/>
              </a:p>
            </c:txPr>
            <c:showVal val="1"/>
            <c:showLeaderLines val="1"/>
          </c:dLbls>
          <c:cat>
            <c:strRef>
              <c:f>ar!$A$5:$A$7</c:f>
              <c:strCache>
                <c:ptCount val="2"/>
                <c:pt idx="0">
                  <c:v>قطاع غزة</c:v>
                </c:pt>
                <c:pt idx="1">
                  <c:v>الضفة الغربية</c:v>
                </c:pt>
              </c:strCache>
            </c:strRef>
          </c:cat>
          <c:val>
            <c:numRef>
              <c:f>ar!$B$5:$B$7</c:f>
              <c:numCache>
                <c:formatCode>0.0%</c:formatCode>
                <c:ptCount val="3"/>
                <c:pt idx="0">
                  <c:v>0.125</c:v>
                </c:pt>
                <c:pt idx="1">
                  <c:v>0.87500000000000389</c:v>
                </c:pt>
              </c:numCache>
            </c:numRef>
          </c:val>
        </c:ser>
      </c:pie3DChart>
    </c:plotArea>
    <c:legend>
      <c:legendPos val="r"/>
      <c:legendEntry>
        <c:idx val="2"/>
        <c:delete val="1"/>
      </c:legendEntry>
      <c:layout>
        <c:manualLayout>
          <c:xMode val="edge"/>
          <c:yMode val="edge"/>
          <c:x val="0.10689763779527559"/>
          <c:y val="2.8422465291386089E-3"/>
          <c:w val="0.86233304170312042"/>
          <c:h val="0.12390676971830172"/>
        </c:manualLayout>
      </c:layout>
      <c:spPr>
        <a:ln>
          <a:solidFill>
            <a:schemeClr val="tx1"/>
          </a:solidFill>
        </a:ln>
      </c:spPr>
      <c:txPr>
        <a:bodyPr/>
        <a:lstStyle/>
        <a:p>
          <a:pPr>
            <a:defRPr sz="900">
              <a:latin typeface="Arial" pitchFamily="34" charset="0"/>
              <a:cs typeface="Arial" pitchFamily="34" charset="0"/>
            </a:defRPr>
          </a:pPr>
          <a:endParaRPr lang="en-US"/>
        </a:p>
      </c:txPr>
    </c:legend>
    <c:plotVisOnly val="1"/>
    <c:dispBlanksAs val="zero"/>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style val="27"/>
  <c:chart>
    <c:title>
      <c:tx>
        <c:rich>
          <a:bodyPr/>
          <a:lstStyle/>
          <a:p>
            <a:pPr>
              <a:defRPr sz="900"/>
            </a:pPr>
            <a:r>
              <a:rPr lang="ar-SA" sz="900">
                <a:cs typeface="+mn-cs"/>
              </a:rPr>
              <a:t>الصادرات</a:t>
            </a:r>
          </a:p>
        </c:rich>
      </c:tx>
      <c:layout>
        <c:manualLayout>
          <c:xMode val="edge"/>
          <c:yMode val="edge"/>
          <c:x val="0.37469005712521231"/>
          <c:y val="0.87995519388528309"/>
        </c:manualLayout>
      </c:layout>
    </c:title>
    <c:view3D>
      <c:rotX val="30"/>
      <c:perspective val="30"/>
    </c:view3D>
    <c:plotArea>
      <c:layout>
        <c:manualLayout>
          <c:layoutTarget val="inner"/>
          <c:xMode val="edge"/>
          <c:yMode val="edge"/>
          <c:x val="7.6924888065462355E-2"/>
          <c:y val="1.0747340792927201E-3"/>
          <c:w val="0.78560020071020531"/>
          <c:h val="0.99892526592070729"/>
        </c:manualLayout>
      </c:layout>
      <c:pie3DChart>
        <c:varyColors val="1"/>
        <c:ser>
          <c:idx val="0"/>
          <c:order val="0"/>
          <c:tx>
            <c:strRef>
              <c:f>arabic!$B$8</c:f>
              <c:strCache>
                <c:ptCount val="1"/>
                <c:pt idx="0">
                  <c:v>الصادرات السلعية</c:v>
                </c:pt>
              </c:strCache>
            </c:strRef>
          </c:tx>
          <c:dPt>
            <c:idx val="1"/>
            <c:spPr>
              <a:solidFill>
                <a:schemeClr val="accent1">
                  <a:lumMod val="40000"/>
                  <a:lumOff val="60000"/>
                </a:schemeClr>
              </a:solidFill>
            </c:spPr>
          </c:dPt>
          <c:dLbls>
            <c:dLbl>
              <c:idx val="0"/>
              <c:layout>
                <c:manualLayout>
                  <c:x val="-9.7951597962019743E-2"/>
                  <c:y val="-3.0791085324860752E-2"/>
                </c:manualLayout>
              </c:layout>
              <c:tx>
                <c:rich>
                  <a:bodyPr/>
                  <a:lstStyle/>
                  <a:p>
                    <a:r>
                      <a:rPr lang="en-GB"/>
                      <a:t>%0.5</a:t>
                    </a:r>
                  </a:p>
                </c:rich>
              </c:tx>
              <c:showVal val="1"/>
            </c:dLbl>
            <c:dLbl>
              <c:idx val="1"/>
              <c:layout>
                <c:manualLayout>
                  <c:x val="-0.17318878338737212"/>
                  <c:y val="1.2686374729474606E-2"/>
                </c:manualLayout>
              </c:layout>
              <c:tx>
                <c:rich>
                  <a:bodyPr/>
                  <a:lstStyle/>
                  <a:p>
                    <a:r>
                      <a:rPr lang="en-GB"/>
                      <a:t>%99.5</a:t>
                    </a:r>
                  </a:p>
                </c:rich>
              </c:tx>
              <c:showVal val="1"/>
            </c:dLbl>
            <c:txPr>
              <a:bodyPr/>
              <a:lstStyle/>
              <a:p>
                <a:pPr rtl="1">
                  <a:defRPr sz="900">
                    <a:latin typeface="Arial" pitchFamily="34" charset="0"/>
                    <a:cs typeface="Arial" pitchFamily="34" charset="0"/>
                  </a:defRPr>
                </a:pPr>
                <a:endParaRPr lang="en-US"/>
              </a:p>
            </c:txPr>
            <c:showVal val="1"/>
            <c:showLeaderLines val="1"/>
          </c:dLbls>
          <c:cat>
            <c:strRef>
              <c:f>arabic!$A$9:$A$10</c:f>
              <c:strCache>
                <c:ptCount val="2"/>
                <c:pt idx="0">
                  <c:v>قطاع غزة</c:v>
                </c:pt>
                <c:pt idx="1">
                  <c:v>الضفة الغربية</c:v>
                </c:pt>
              </c:strCache>
            </c:strRef>
          </c:cat>
          <c:val>
            <c:numRef>
              <c:f>arabic!$B$9:$B$10</c:f>
              <c:numCache>
                <c:formatCode>0.0%</c:formatCode>
                <c:ptCount val="2"/>
                <c:pt idx="0">
                  <c:v>4.5833268493840834E-3</c:v>
                </c:pt>
                <c:pt idx="1">
                  <c:v>0.99541667315061111</c:v>
                </c:pt>
              </c:numCache>
            </c:numRef>
          </c:val>
        </c:ser>
      </c:pie3D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9.9744567104992854E-2"/>
          <c:y val="0.11157151118822056"/>
          <c:w val="0.85067841394197874"/>
          <c:h val="0.73745173745173764"/>
        </c:manualLayout>
      </c:layout>
      <c:barChart>
        <c:barDir val="col"/>
        <c:grouping val="clustered"/>
        <c:ser>
          <c:idx val="0"/>
          <c:order val="0"/>
          <c:tx>
            <c:strRef>
              <c:f>Sheet1!$A$2</c:f>
              <c:strCache>
                <c:ptCount val="1"/>
                <c:pt idx="0">
                  <c:v> صافي الميزان التجاري الخدمي</c:v>
                </c:pt>
              </c:strCache>
            </c:strRef>
          </c:tx>
          <c:spPr>
            <a:ln w="25358">
              <a:solidFill>
                <a:srgbClr val="99CCFF"/>
              </a:solidFill>
              <a:prstDash val="solid"/>
            </a:ln>
          </c:spPr>
          <c:dLbls>
            <c:dLbl>
              <c:idx val="16"/>
              <c:layout/>
              <c:showVal val="1"/>
            </c:dLbl>
            <c:delete val="1"/>
          </c:dLbls>
          <c:cat>
            <c:numRef>
              <c:f>Sheet1!$B$1:$R$1</c:f>
              <c:numCache>
                <c:formatCode>00</c:formatCode>
                <c:ptCount val="17"/>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numCache>
            </c:numRef>
          </c:cat>
          <c:val>
            <c:numRef>
              <c:f>Sheet1!$B$2:$R$2</c:f>
              <c:numCache>
                <c:formatCode>#,##0.0</c:formatCode>
                <c:ptCount val="17"/>
                <c:pt idx="0">
                  <c:v>46.029000000000011</c:v>
                </c:pt>
                <c:pt idx="1">
                  <c:v>18.537999999999997</c:v>
                </c:pt>
                <c:pt idx="2">
                  <c:v>17.314999999999998</c:v>
                </c:pt>
                <c:pt idx="3">
                  <c:v>11.537000000000001</c:v>
                </c:pt>
                <c:pt idx="4">
                  <c:v>-1.453000000000003</c:v>
                </c:pt>
                <c:pt idx="5">
                  <c:v>8.5630000000000024</c:v>
                </c:pt>
                <c:pt idx="6">
                  <c:v>8.0870000000000015</c:v>
                </c:pt>
                <c:pt idx="7">
                  <c:v>17.172999999999988</c:v>
                </c:pt>
                <c:pt idx="8">
                  <c:v>31.457000000000008</c:v>
                </c:pt>
                <c:pt idx="9">
                  <c:v>-8.1960000000000015</c:v>
                </c:pt>
                <c:pt idx="10">
                  <c:v>-11.454000000000002</c:v>
                </c:pt>
                <c:pt idx="11">
                  <c:v>32.404591716968156</c:v>
                </c:pt>
                <c:pt idx="12">
                  <c:v>38.814514798578813</c:v>
                </c:pt>
                <c:pt idx="13">
                  <c:v>49.447137396121974</c:v>
                </c:pt>
                <c:pt idx="14">
                  <c:v>40.593826777376542</c:v>
                </c:pt>
                <c:pt idx="15">
                  <c:v>33.137831098994695</c:v>
                </c:pt>
                <c:pt idx="16">
                  <c:v>24.357865979113889</c:v>
                </c:pt>
              </c:numCache>
            </c:numRef>
          </c:val>
        </c:ser>
        <c:ser>
          <c:idx val="1"/>
          <c:order val="1"/>
          <c:tx>
            <c:strRef>
              <c:f>Sheet1!$A$3</c:f>
              <c:strCache>
                <c:ptCount val="1"/>
                <c:pt idx="0">
                  <c:v> الصادرات</c:v>
                </c:pt>
              </c:strCache>
            </c:strRef>
          </c:tx>
          <c:spPr>
            <a:ln w="12679">
              <a:solidFill>
                <a:srgbClr val="FF00FF"/>
              </a:solidFill>
              <a:prstDash val="solid"/>
            </a:ln>
          </c:spPr>
          <c:dLbls>
            <c:dLbl>
              <c:idx val="16"/>
              <c:layout>
                <c:manualLayout>
                  <c:x val="0"/>
                  <c:y val="1.0217113665389528E-2"/>
                </c:manualLayout>
              </c:layout>
              <c:showVal val="1"/>
            </c:dLbl>
            <c:delete val="1"/>
            <c:txPr>
              <a:bodyPr/>
              <a:lstStyle/>
              <a:p>
                <a:pPr>
                  <a:defRPr sz="800"/>
                </a:pPr>
                <a:endParaRPr lang="en-US"/>
              </a:p>
            </c:txPr>
          </c:dLbls>
          <c:cat>
            <c:numRef>
              <c:f>Sheet1!$B$1:$R$1</c:f>
              <c:numCache>
                <c:formatCode>00</c:formatCode>
                <c:ptCount val="17"/>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numCache>
            </c:numRef>
          </c:cat>
          <c:val>
            <c:numRef>
              <c:f>Sheet1!$B$3:$R$3</c:f>
              <c:numCache>
                <c:formatCode>#,##0.0</c:formatCode>
                <c:ptCount val="17"/>
                <c:pt idx="0">
                  <c:v>129.11599999999999</c:v>
                </c:pt>
                <c:pt idx="1">
                  <c:v>84.771000000000001</c:v>
                </c:pt>
                <c:pt idx="2">
                  <c:v>66.320999999999998</c:v>
                </c:pt>
                <c:pt idx="3">
                  <c:v>73.123999999999981</c:v>
                </c:pt>
                <c:pt idx="4">
                  <c:v>92.575999999999979</c:v>
                </c:pt>
                <c:pt idx="5">
                  <c:v>127.742</c:v>
                </c:pt>
                <c:pt idx="6">
                  <c:v>131.32000000000025</c:v>
                </c:pt>
                <c:pt idx="7">
                  <c:v>121.83499999999999</c:v>
                </c:pt>
                <c:pt idx="8">
                  <c:v>126.56100000000002</c:v>
                </c:pt>
                <c:pt idx="9">
                  <c:v>122.956</c:v>
                </c:pt>
                <c:pt idx="10">
                  <c:v>119.38500000000001</c:v>
                </c:pt>
                <c:pt idx="11">
                  <c:v>158.99339034205201</c:v>
                </c:pt>
                <c:pt idx="12">
                  <c:v>157.76733703405878</c:v>
                </c:pt>
                <c:pt idx="13">
                  <c:v>185.78105900277021</c:v>
                </c:pt>
                <c:pt idx="14">
                  <c:v>190.74968492269767</c:v>
                </c:pt>
                <c:pt idx="15">
                  <c:v>175.84282813987795</c:v>
                </c:pt>
                <c:pt idx="16">
                  <c:v>161.36588170950768</c:v>
                </c:pt>
              </c:numCache>
            </c:numRef>
          </c:val>
        </c:ser>
        <c:ser>
          <c:idx val="2"/>
          <c:order val="2"/>
          <c:tx>
            <c:strRef>
              <c:f>Sheet1!$A$4</c:f>
              <c:strCache>
                <c:ptCount val="1"/>
                <c:pt idx="0">
                  <c:v> الواردات</c:v>
                </c:pt>
              </c:strCache>
            </c:strRef>
          </c:tx>
          <c:spPr>
            <a:ln w="12679">
              <a:solidFill>
                <a:srgbClr val="808000"/>
              </a:solidFill>
              <a:prstDash val="solid"/>
            </a:ln>
          </c:spPr>
          <c:dLbls>
            <c:dLbl>
              <c:idx val="16"/>
              <c:layout>
                <c:manualLayout>
                  <c:x val="3.1267448352875489E-2"/>
                  <c:y val="3.5759897828863532E-2"/>
                </c:manualLayout>
              </c:layout>
              <c:tx>
                <c:rich>
                  <a:bodyPr/>
                  <a:lstStyle/>
                  <a:p>
                    <a:r>
                      <a:rPr lang="en-US" sz="800"/>
                      <a:t>1</a:t>
                    </a:r>
                    <a:r>
                      <a:rPr lang="en-US"/>
                      <a:t>37</a:t>
                    </a:r>
                  </a:p>
                </c:rich>
              </c:tx>
              <c:showVal val="1"/>
            </c:dLbl>
            <c:delete val="1"/>
            <c:txPr>
              <a:bodyPr/>
              <a:lstStyle/>
              <a:p>
                <a:pPr>
                  <a:defRPr sz="800"/>
                </a:pPr>
                <a:endParaRPr lang="en-US"/>
              </a:p>
            </c:txPr>
          </c:dLbls>
          <c:cat>
            <c:numRef>
              <c:f>Sheet1!$B$1:$R$1</c:f>
              <c:numCache>
                <c:formatCode>00</c:formatCode>
                <c:ptCount val="17"/>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numCache>
            </c:numRef>
          </c:cat>
          <c:val>
            <c:numRef>
              <c:f>Sheet1!$B$4:$R$4</c:f>
              <c:numCache>
                <c:formatCode>#,##0.0</c:formatCode>
                <c:ptCount val="17"/>
                <c:pt idx="0">
                  <c:v>83.087000000000003</c:v>
                </c:pt>
                <c:pt idx="1">
                  <c:v>66.233000000000004</c:v>
                </c:pt>
                <c:pt idx="2">
                  <c:v>49.006</c:v>
                </c:pt>
                <c:pt idx="3">
                  <c:v>61.586999999999996</c:v>
                </c:pt>
                <c:pt idx="4">
                  <c:v>94.028999999999982</c:v>
                </c:pt>
                <c:pt idx="5">
                  <c:v>119.17899999999995</c:v>
                </c:pt>
                <c:pt idx="6">
                  <c:v>123.233</c:v>
                </c:pt>
                <c:pt idx="7">
                  <c:v>104.66200000000001</c:v>
                </c:pt>
                <c:pt idx="8">
                  <c:v>95.103999999999999</c:v>
                </c:pt>
                <c:pt idx="9">
                  <c:v>131.15200000000004</c:v>
                </c:pt>
                <c:pt idx="10">
                  <c:v>130.839</c:v>
                </c:pt>
                <c:pt idx="11">
                  <c:v>126.58879862508373</c:v>
                </c:pt>
                <c:pt idx="12">
                  <c:v>118.95282223547987</c:v>
                </c:pt>
                <c:pt idx="13">
                  <c:v>136.33392160664818</c:v>
                </c:pt>
                <c:pt idx="14">
                  <c:v>150.15585814532139</c:v>
                </c:pt>
                <c:pt idx="15">
                  <c:v>142.70499704088326</c:v>
                </c:pt>
                <c:pt idx="16">
                  <c:v>137.00801573039411</c:v>
                </c:pt>
              </c:numCache>
            </c:numRef>
          </c:val>
        </c:ser>
        <c:axId val="53721728"/>
        <c:axId val="53752576"/>
      </c:barChart>
      <c:catAx>
        <c:axId val="53721728"/>
        <c:scaling>
          <c:orientation val="minMax"/>
        </c:scaling>
        <c:axPos val="b"/>
        <c:majorGridlines>
          <c:spPr>
            <a:ln w="12679">
              <a:solidFill>
                <a:schemeClr val="bg1">
                  <a:lumMod val="95000"/>
                </a:schemeClr>
              </a:solidFill>
              <a:prstDash val="solid"/>
            </a:ln>
          </c:spPr>
        </c:majorGridlines>
        <c:title>
          <c:tx>
            <c:rich>
              <a:bodyPr/>
              <a:lstStyle/>
              <a:p>
                <a:pPr algn="l">
                  <a:defRPr lang="ar-SA" sz="800" b="1" i="0" u="none" strike="noStrike" baseline="0">
                    <a:solidFill>
                      <a:srgbClr val="000000"/>
                    </a:solidFill>
                    <a:latin typeface="Arial"/>
                    <a:ea typeface="Arial"/>
                    <a:cs typeface="Arial"/>
                  </a:defRPr>
                </a:pPr>
                <a:r>
                  <a:rPr lang="ar-SA" sz="800"/>
                  <a:t>السنة</a:t>
                </a:r>
              </a:p>
            </c:rich>
          </c:tx>
          <c:layout>
            <c:manualLayout>
              <c:xMode val="edge"/>
              <c:yMode val="edge"/>
              <c:x val="0.51706484641638262"/>
              <c:y val="0.91891891891891897"/>
            </c:manualLayout>
          </c:layout>
          <c:spPr>
            <a:noFill/>
            <a:ln w="25358">
              <a:noFill/>
            </a:ln>
          </c:spPr>
        </c:title>
        <c:numFmt formatCode="00" sourceLinked="1"/>
        <c:tickLblPos val="nextTo"/>
        <c:spPr>
          <a:ln w="3170">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en-US"/>
          </a:p>
        </c:txPr>
        <c:crossAx val="53752576"/>
        <c:crosses val="autoZero"/>
        <c:auto val="1"/>
        <c:lblAlgn val="ctr"/>
        <c:lblOffset val="100"/>
        <c:tickLblSkip val="1"/>
        <c:tickMarkSkip val="1"/>
      </c:catAx>
      <c:valAx>
        <c:axId val="53752576"/>
        <c:scaling>
          <c:orientation val="minMax"/>
        </c:scaling>
        <c:axPos val="l"/>
        <c:majorGridlines>
          <c:spPr>
            <a:ln w="12679">
              <a:solidFill>
                <a:schemeClr val="bg1">
                  <a:lumMod val="95000"/>
                </a:schemeClr>
              </a:solidFill>
              <a:prstDash val="solid"/>
            </a:ln>
          </c:spPr>
        </c:majorGridlines>
        <c:title>
          <c:tx>
            <c:rich>
              <a:bodyPr/>
              <a:lstStyle/>
              <a:p>
                <a:pPr>
                  <a:defRPr lang="ar-SA" sz="900" b="1"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القيمة بالمليون دولار امريكي</a:t>
                </a:r>
              </a:p>
            </c:rich>
          </c:tx>
          <c:layout>
            <c:manualLayout>
              <c:xMode val="edge"/>
              <c:yMode val="edge"/>
              <c:x val="1.5358331464848302E-2"/>
              <c:y val="0.2114721224700469"/>
            </c:manualLayout>
          </c:layout>
          <c:spPr>
            <a:noFill/>
            <a:ln w="25358">
              <a:noFill/>
            </a:ln>
          </c:spPr>
        </c:title>
        <c:numFmt formatCode="#,##0" sourceLinked="0"/>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53721728"/>
        <c:crosses val="autoZero"/>
        <c:crossBetween val="between"/>
      </c:valAx>
    </c:plotArea>
    <c:legend>
      <c:legendPos val="t"/>
      <c:layout>
        <c:manualLayout>
          <c:xMode val="edge"/>
          <c:yMode val="edge"/>
          <c:x val="0.56894991141182916"/>
          <c:y val="2.5542784163473831E-2"/>
          <c:w val="0.40704695832618915"/>
          <c:h val="8.140304301042818E-2"/>
        </c:manualLayout>
      </c:layout>
      <c:spPr>
        <a:ln>
          <a:solidFill>
            <a:schemeClr val="tx1"/>
          </a:solidFill>
        </a:ln>
      </c:spPr>
    </c:legend>
    <c:plotVisOnly val="1"/>
    <c:dispBlanksAs val="gap"/>
  </c:chart>
  <c:spPr>
    <a:solidFill>
      <a:srgbClr val="FFFFFF"/>
    </a:solidFill>
  </c:spPr>
  <c:txPr>
    <a:bodyPr/>
    <a:lstStyle/>
    <a:p>
      <a:pPr algn="just">
        <a:defRPr sz="898"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style val="1"/>
  <c:chart>
    <c:plotArea>
      <c:layout/>
      <c:barChart>
        <c:barDir val="col"/>
        <c:grouping val="clustered"/>
        <c:ser>
          <c:idx val="0"/>
          <c:order val="0"/>
          <c:tx>
            <c:strRef>
              <c:f>Sheet2!$B$1</c:f>
              <c:strCache>
                <c:ptCount val="1"/>
                <c:pt idx="0">
                  <c:v>الصادرات</c:v>
                </c:pt>
              </c:strCache>
            </c:strRef>
          </c:tx>
          <c:cat>
            <c:strRef>
              <c:f>Sheet2!$A$2:$A$5</c:f>
              <c:strCache>
                <c:ptCount val="4"/>
                <c:pt idx="0">
                  <c:v>سلع للتجهيز</c:v>
                </c:pt>
                <c:pt idx="1">
                  <c:v> خدمات النقل</c:v>
                </c:pt>
                <c:pt idx="2">
                  <c:v>خدمات التشييد</c:v>
                </c:pt>
                <c:pt idx="3">
                  <c:v> خدمات الأعمال الأخرى*</c:v>
                </c:pt>
              </c:strCache>
            </c:strRef>
          </c:cat>
          <c:val>
            <c:numRef>
              <c:f>Sheet2!$B$2:$B$5</c:f>
              <c:numCache>
                <c:formatCode>#,##0.0</c:formatCode>
                <c:ptCount val="4"/>
                <c:pt idx="0">
                  <c:v>57.302410865431675</c:v>
                </c:pt>
                <c:pt idx="1">
                  <c:v>3.4804617548246082</c:v>
                </c:pt>
                <c:pt idx="2">
                  <c:v>59.225835351720313</c:v>
                </c:pt>
                <c:pt idx="3">
                  <c:v>11.434015157434168</c:v>
                </c:pt>
              </c:numCache>
            </c:numRef>
          </c:val>
        </c:ser>
        <c:ser>
          <c:idx val="1"/>
          <c:order val="1"/>
          <c:tx>
            <c:strRef>
              <c:f>Sheet2!$C$1</c:f>
              <c:strCache>
                <c:ptCount val="1"/>
                <c:pt idx="0">
                  <c:v>الواردات</c:v>
                </c:pt>
              </c:strCache>
            </c:strRef>
          </c:tx>
          <c:cat>
            <c:strRef>
              <c:f>Sheet2!$A$2:$A$5</c:f>
              <c:strCache>
                <c:ptCount val="4"/>
                <c:pt idx="0">
                  <c:v>سلع للتجهيز</c:v>
                </c:pt>
                <c:pt idx="1">
                  <c:v> خدمات النقل</c:v>
                </c:pt>
                <c:pt idx="2">
                  <c:v>خدمات التشييد</c:v>
                </c:pt>
                <c:pt idx="3">
                  <c:v> خدمات الأعمال الأخرى*</c:v>
                </c:pt>
              </c:strCache>
            </c:strRef>
          </c:cat>
          <c:val>
            <c:numRef>
              <c:f>Sheet2!$C$2:$C$5</c:f>
              <c:numCache>
                <c:formatCode>#,##0.0</c:formatCode>
                <c:ptCount val="4"/>
                <c:pt idx="0">
                  <c:v>1.2415214730317488</c:v>
                </c:pt>
                <c:pt idx="1">
                  <c:v>47.736740109904282</c:v>
                </c:pt>
                <c:pt idx="2">
                  <c:v>2.8139656744016377</c:v>
                </c:pt>
                <c:pt idx="3">
                  <c:v>70.757842800217404</c:v>
                </c:pt>
              </c:numCache>
            </c:numRef>
          </c:val>
        </c:ser>
        <c:axId val="53818112"/>
        <c:axId val="53820032"/>
      </c:barChart>
      <c:catAx>
        <c:axId val="53818112"/>
        <c:scaling>
          <c:orientation val="minMax"/>
        </c:scaling>
        <c:axPos val="b"/>
        <c:title>
          <c:tx>
            <c:rich>
              <a:bodyPr/>
              <a:lstStyle/>
              <a:p>
                <a:pPr>
                  <a:defRPr/>
                </a:pPr>
                <a:r>
                  <a:rPr lang="ar-SA" sz="900">
                    <a:cs typeface="+mn-cs"/>
                  </a:rPr>
                  <a:t>البنود</a:t>
                </a:r>
                <a:r>
                  <a:rPr lang="ar-SA" sz="900" baseline="0">
                    <a:cs typeface="+mn-cs"/>
                  </a:rPr>
                  <a:t> الرئيسة للخدمات</a:t>
                </a:r>
                <a:endParaRPr lang="en-GB" sz="900">
                  <a:cs typeface="+mn-cs"/>
                </a:endParaRPr>
              </a:p>
            </c:rich>
          </c:tx>
          <c:layout/>
        </c:title>
        <c:tickLblPos val="nextTo"/>
        <c:txPr>
          <a:bodyPr/>
          <a:lstStyle/>
          <a:p>
            <a:pPr>
              <a:defRPr sz="900">
                <a:latin typeface="Arial" pitchFamily="34" charset="0"/>
                <a:cs typeface="Arial" pitchFamily="34" charset="0"/>
              </a:defRPr>
            </a:pPr>
            <a:endParaRPr lang="en-US"/>
          </a:p>
        </c:txPr>
        <c:crossAx val="53820032"/>
        <c:crosses val="autoZero"/>
        <c:auto val="1"/>
        <c:lblAlgn val="ctr"/>
        <c:lblOffset val="100"/>
      </c:catAx>
      <c:valAx>
        <c:axId val="53820032"/>
        <c:scaling>
          <c:orientation val="minMax"/>
        </c:scaling>
        <c:axPos val="l"/>
        <c:title>
          <c:tx>
            <c:rich>
              <a:bodyPr rot="-5400000" vert="horz"/>
              <a:lstStyle/>
              <a:p>
                <a:pPr>
                  <a:defRPr/>
                </a:pPr>
                <a:r>
                  <a:rPr lang="ar-SA" sz="900">
                    <a:cs typeface="+mn-cs"/>
                  </a:rPr>
                  <a:t>القيمة</a:t>
                </a:r>
                <a:r>
                  <a:rPr lang="ar-SA" sz="900" baseline="0">
                    <a:cs typeface="+mn-cs"/>
                  </a:rPr>
                  <a:t> </a:t>
                </a:r>
                <a:r>
                  <a:rPr lang="ar-SA" sz="900">
                    <a:cs typeface="+mn-cs"/>
                  </a:rPr>
                  <a:t>بالمليون دولار أمريكي</a:t>
                </a:r>
                <a:endParaRPr lang="en-GB" sz="900">
                  <a:cs typeface="+mn-cs"/>
                </a:endParaRPr>
              </a:p>
            </c:rich>
          </c:tx>
          <c:layout>
            <c:manualLayout>
              <c:xMode val="edge"/>
              <c:yMode val="edge"/>
              <c:x val="1.1111111111111125E-2"/>
              <c:y val="0.28976560221638964"/>
            </c:manualLayout>
          </c:layout>
        </c:title>
        <c:numFmt formatCode="#,##0" sourceLinked="0"/>
        <c:tickLblPos val="nextTo"/>
        <c:crossAx val="53818112"/>
        <c:crosses val="autoZero"/>
        <c:crossBetween val="between"/>
      </c:valAx>
    </c:plotArea>
    <c:legend>
      <c:legendPos val="t"/>
      <c:legendEntry>
        <c:idx val="0"/>
        <c:txPr>
          <a:bodyPr/>
          <a:lstStyle/>
          <a:p>
            <a:pPr>
              <a:defRPr sz="900">
                <a:latin typeface="Arial" pitchFamily="34" charset="0"/>
                <a:cs typeface="Arial" pitchFamily="34" charset="0"/>
              </a:defRPr>
            </a:pPr>
            <a:endParaRPr lang="en-US"/>
          </a:p>
        </c:txPr>
      </c:legendEntry>
      <c:layout>
        <c:manualLayout>
          <c:xMode val="edge"/>
          <c:yMode val="edge"/>
          <c:x val="0.6672087304267228"/>
          <c:y val="3.7194266341168639E-2"/>
          <c:w val="0.31329373004465183"/>
          <c:h val="8.3717191601050026E-2"/>
        </c:manualLayout>
      </c:layout>
      <c:spPr>
        <a:ln>
          <a:solidFill>
            <a:schemeClr val="tx1"/>
          </a:solidFill>
        </a:ln>
      </c:spPr>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C1BEC-2771-48D0-BFD5-DB46D932D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1603</TotalTime>
  <Pages>18</Pages>
  <Words>3359</Words>
  <Characters>22554</Characters>
  <Application>Microsoft Office Word</Application>
  <DocSecurity>0</DocSecurity>
  <Lines>187</Lines>
  <Paragraphs>51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People of the World</Company>
  <LinksUpToDate>false</LinksUpToDate>
  <CharactersWithSpaces>25862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Joy</dc:creator>
  <cp:lastModifiedBy>akhalid</cp:lastModifiedBy>
  <cp:revision>272</cp:revision>
  <cp:lastPrinted>2017-10-01T07:44:00Z</cp:lastPrinted>
  <dcterms:created xsi:type="dcterms:W3CDTF">2015-08-24T07:11:00Z</dcterms:created>
  <dcterms:modified xsi:type="dcterms:W3CDTF">2017-10-04T05:44:00Z</dcterms:modified>
</cp:coreProperties>
</file>